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92CF" w14:textId="765CF950" w:rsidR="002E67FB" w:rsidRPr="002E67FB" w:rsidRDefault="002E67FB" w:rsidP="002E67FB">
      <w:r w:rsidRPr="002E67FB">
        <w:rPr>
          <w:noProof/>
        </w:rPr>
        <w:drawing>
          <wp:anchor distT="0" distB="0" distL="114300" distR="114300" simplePos="0" relativeHeight="251660288" behindDoc="1" locked="0" layoutInCell="1" allowOverlap="1" wp14:anchorId="00802C8B" wp14:editId="72156387">
            <wp:simplePos x="0" y="0"/>
            <wp:positionH relativeFrom="column">
              <wp:posOffset>3778885</wp:posOffset>
            </wp:positionH>
            <wp:positionV relativeFrom="paragraph">
              <wp:posOffset>99060</wp:posOffset>
            </wp:positionV>
            <wp:extent cx="1402080" cy="1402080"/>
            <wp:effectExtent l="0" t="0" r="7620" b="762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67FB">
        <w:rPr>
          <w:noProof/>
        </w:rPr>
        <w:drawing>
          <wp:anchor distT="0" distB="0" distL="114300" distR="114300" simplePos="0" relativeHeight="251661312" behindDoc="1" locked="0" layoutInCell="1" allowOverlap="1" wp14:anchorId="09619AE6" wp14:editId="3965D745">
            <wp:simplePos x="0" y="0"/>
            <wp:positionH relativeFrom="column">
              <wp:posOffset>243205</wp:posOffset>
            </wp:positionH>
            <wp:positionV relativeFrom="paragraph">
              <wp:posOffset>0</wp:posOffset>
            </wp:positionV>
            <wp:extent cx="2872740" cy="1478280"/>
            <wp:effectExtent l="0" t="0" r="3810" b="7620"/>
            <wp:wrapTight wrapText="bothSides">
              <wp:wrapPolygon edited="0">
                <wp:start x="0" y="0"/>
                <wp:lineTo x="0" y="21433"/>
                <wp:lineTo x="21485" y="21433"/>
                <wp:lineTo x="2148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67FB">
        <w:t xml:space="preserve"> </w:t>
      </w:r>
    </w:p>
    <w:p w14:paraId="4BC1DF86" w14:textId="77777777" w:rsidR="002E67FB" w:rsidRPr="002E67FB" w:rsidRDefault="002E67FB" w:rsidP="002E67FB">
      <w:pPr>
        <w:rPr>
          <w:i/>
          <w:iCs/>
        </w:rPr>
      </w:pPr>
      <w:r w:rsidRPr="002E67FB">
        <w:rPr>
          <w:i/>
          <w:iCs/>
        </w:rPr>
        <w:t xml:space="preserve">                                    </w:t>
      </w:r>
    </w:p>
    <w:p w14:paraId="67A8F231" w14:textId="77777777" w:rsidR="002E67FB" w:rsidRPr="002E67FB" w:rsidRDefault="002E67FB" w:rsidP="002E67FB">
      <w:pPr>
        <w:jc w:val="center"/>
        <w:rPr>
          <w:i/>
          <w:iCs/>
        </w:rPr>
      </w:pPr>
      <w:r w:rsidRPr="002E67FB">
        <w:rPr>
          <w:i/>
          <w:iCs/>
        </w:rPr>
        <w:t>Dofinansowano ze środków Narodowego Centrum Kultury</w:t>
      </w:r>
    </w:p>
    <w:p w14:paraId="57602BD3" w14:textId="67D55890" w:rsidR="002E67FB" w:rsidRPr="002E67FB" w:rsidRDefault="002E67FB" w:rsidP="002E67FB">
      <w:pPr>
        <w:jc w:val="center"/>
      </w:pPr>
      <w:r w:rsidRPr="002E67FB">
        <w:rPr>
          <w:i/>
          <w:iCs/>
        </w:rPr>
        <w:t>w ramach programu Dom Kultury+ Inicjatywy Lokalne</w:t>
      </w:r>
      <w:r w:rsidRPr="002E67FB">
        <w:t xml:space="preserve"> 2021</w:t>
      </w:r>
    </w:p>
    <w:p w14:paraId="1F7E1851" w14:textId="77777777" w:rsidR="002E67FB" w:rsidRPr="002E67FB" w:rsidRDefault="002E67FB" w:rsidP="002E67FB"/>
    <w:p w14:paraId="4751ED18" w14:textId="77777777" w:rsidR="0098434A" w:rsidRDefault="002E67FB" w:rsidP="002E67FB">
      <w:pPr>
        <w:jc w:val="center"/>
      </w:pPr>
      <w:r w:rsidRPr="002E67FB">
        <w:t>Regulamin Konkursu</w:t>
      </w:r>
    </w:p>
    <w:p w14:paraId="2DA78047" w14:textId="77777777" w:rsidR="0098434A" w:rsidRDefault="002E67FB" w:rsidP="002E67FB">
      <w:pPr>
        <w:jc w:val="center"/>
      </w:pPr>
      <w:r w:rsidRPr="002E67FB">
        <w:t xml:space="preserve"> „Dobre Nowiny – post covid’owa inicjatywa kulturalna” </w:t>
      </w:r>
    </w:p>
    <w:p w14:paraId="4377AD06" w14:textId="2D018065" w:rsidR="002E67FB" w:rsidRPr="002E67FB" w:rsidRDefault="002E67FB" w:rsidP="002E67FB">
      <w:pPr>
        <w:jc w:val="center"/>
      </w:pPr>
      <w:r w:rsidRPr="002E67FB">
        <w:t>DK + Inicjatywy Lokalne 2021</w:t>
      </w:r>
    </w:p>
    <w:p w14:paraId="61359199" w14:textId="77777777" w:rsidR="002E67FB" w:rsidRPr="002E67FB" w:rsidRDefault="002E67FB" w:rsidP="002E67FB">
      <w:pPr>
        <w:rPr>
          <w:b/>
          <w:bCs/>
        </w:rPr>
      </w:pPr>
      <w:r w:rsidRPr="002E67FB">
        <w:rPr>
          <w:b/>
          <w:bCs/>
        </w:rPr>
        <w:t>Cele konkursu:</w:t>
      </w:r>
    </w:p>
    <w:p w14:paraId="5F1F934A" w14:textId="77777777" w:rsidR="002E67FB" w:rsidRPr="002E67FB" w:rsidRDefault="002E67FB" w:rsidP="002E67FB">
      <w:r w:rsidRPr="002E67FB">
        <w:t>-odkrywanie, rozwijanie i wspieranie oddolnych inicjatyw kulturotwórczych na terenie Gminy Nowiny w nowej sytuacji wywołanej epidemią,</w:t>
      </w:r>
    </w:p>
    <w:p w14:paraId="59626F9F" w14:textId="77777777" w:rsidR="002E67FB" w:rsidRPr="002E67FB" w:rsidRDefault="002E67FB" w:rsidP="002E67FB">
      <w:r w:rsidRPr="002E67FB">
        <w:t>-animowanie społeczności lokalnej do osobistego zaangażowania się w kreowanie życia kulturalnego swojego otoczenia,</w:t>
      </w:r>
    </w:p>
    <w:p w14:paraId="30611CA0" w14:textId="77777777" w:rsidR="002E67FB" w:rsidRPr="002E67FB" w:rsidRDefault="002E67FB" w:rsidP="002E67FB">
      <w:r w:rsidRPr="002E67FB">
        <w:t>-bezpośrednie zaangażowanie Gminnego Ośrodka Kultury Perła w Nowinach w działania kulturotwórcze z osobami/ grupami i w obszarach wymagających szczególnego wsparcia,</w:t>
      </w:r>
    </w:p>
    <w:p w14:paraId="1893F541" w14:textId="77777777" w:rsidR="002E67FB" w:rsidRPr="002E67FB" w:rsidRDefault="002E67FB" w:rsidP="002E67FB">
      <w:r w:rsidRPr="002E67FB">
        <w:t>- wprowadzenie nowych technologii i metod umożliwiających działalność kulturalną w przestrzeni wirtualnej w okresie pandemii ( eliminacja spotkań bezpośrednich osób grożących rozprzestrzenianiem się zachorowań),</w:t>
      </w:r>
    </w:p>
    <w:p w14:paraId="7F346AE4" w14:textId="77777777" w:rsidR="002E67FB" w:rsidRPr="002E67FB" w:rsidRDefault="002E67FB" w:rsidP="002E67FB">
      <w:r w:rsidRPr="002E67FB">
        <w:t>- w  zależności od poziomu ograniczeń epidemicznych dostosowanie zgłaszanych do konkursu inicjatyw kulturalnych</w:t>
      </w:r>
    </w:p>
    <w:p w14:paraId="18F5BA72" w14:textId="77777777" w:rsidR="002E67FB" w:rsidRPr="002E67FB" w:rsidRDefault="002E67FB" w:rsidP="002E67FB">
      <w:pPr>
        <w:rPr>
          <w:b/>
          <w:bCs/>
        </w:rPr>
      </w:pPr>
      <w:r w:rsidRPr="002E67FB">
        <w:rPr>
          <w:b/>
          <w:bCs/>
        </w:rPr>
        <w:t>1.Postanowienia ogólne:</w:t>
      </w:r>
    </w:p>
    <w:p w14:paraId="25FE6695" w14:textId="77777777" w:rsidR="002E67FB" w:rsidRPr="002E67FB" w:rsidRDefault="002E67FB" w:rsidP="002E67FB">
      <w:r w:rsidRPr="002E67FB">
        <w:t>1.Regulamin określa zasady przebiegu i organizacji konkursu „Dobre Nowiny – post covid’owa inicjatywa kulturalna” na przedsięwzięcia kulturotwórcze, które zostaną zrealizowane na terenie Gminy Nowiny przez Gminny Ośrodek Kultury Perła w Nowinach.</w:t>
      </w:r>
    </w:p>
    <w:p w14:paraId="2BB21A54" w14:textId="77777777" w:rsidR="002E67FB" w:rsidRPr="002E67FB" w:rsidRDefault="002E67FB" w:rsidP="002E67FB">
      <w:r w:rsidRPr="002E67FB">
        <w:t xml:space="preserve">2.Regulamin określa zasady uczestnictwa w konkursie i wyboru od 3 do 7 inicjatyw kulturotwórczych mieszkańców Gminy . </w:t>
      </w:r>
    </w:p>
    <w:p w14:paraId="679401AF" w14:textId="714CEFF9" w:rsidR="002E67FB" w:rsidRDefault="002E67FB" w:rsidP="002E67FB">
      <w:r w:rsidRPr="002E67FB">
        <w:t>3. Inicjatywy kulturotwórcze, o których mowa w pkt.3 regulaminu to projekty mieszkańców gminy Nowiny, które muszą być realizowane na terenie Gminy Nowiny (lub w przypadku wyjazdów edukacyjno - kulturalnych poza Gminą, jednak uczestnikami muszą być tylko mieszkańcy gminy Nowiny w terminie 30 lipca  do 13 listopada 2021 r. Muszą one uwzględniać wszystkie aktualne ograniczenia ze względów epidemiologicznych.</w:t>
      </w:r>
    </w:p>
    <w:p w14:paraId="2F9F0D08" w14:textId="03C3C334" w:rsidR="0098434A" w:rsidRDefault="0098434A" w:rsidP="002E67FB"/>
    <w:p w14:paraId="08244676" w14:textId="72AFC28E" w:rsidR="0098434A" w:rsidRDefault="0098434A" w:rsidP="002E67FB"/>
    <w:p w14:paraId="5BC7A96F" w14:textId="77777777" w:rsidR="0098434A" w:rsidRPr="002E67FB" w:rsidRDefault="0098434A" w:rsidP="002E67FB"/>
    <w:p w14:paraId="34117C67" w14:textId="15BBFE3D" w:rsidR="002E67FB" w:rsidRPr="002E67FB" w:rsidRDefault="002E67FB" w:rsidP="0098434A">
      <w:pPr>
        <w:spacing w:after="0" w:line="240" w:lineRule="auto"/>
      </w:pPr>
      <w:r w:rsidRPr="002E67FB">
        <w:rPr>
          <w:b/>
          <w:bCs/>
        </w:rPr>
        <w:lastRenderedPageBreak/>
        <w:t>2.Organizator konkursu:</w:t>
      </w:r>
      <w:r w:rsidRPr="002E67FB">
        <w:t xml:space="preserve"> </w:t>
      </w:r>
      <w:r w:rsidRPr="002E67FB">
        <w:br/>
        <w:t>Gminny Ośrodek Kultury Perła</w:t>
      </w:r>
    </w:p>
    <w:p w14:paraId="1DDE4F7D" w14:textId="77777777" w:rsidR="002E67FB" w:rsidRPr="002E67FB" w:rsidRDefault="002E67FB" w:rsidP="0098434A">
      <w:pPr>
        <w:spacing w:after="0" w:line="240" w:lineRule="auto"/>
      </w:pPr>
      <w:r w:rsidRPr="002E67FB">
        <w:t>Ul. Perłowa 1</w:t>
      </w:r>
    </w:p>
    <w:p w14:paraId="749C409B" w14:textId="77777777" w:rsidR="002E67FB" w:rsidRPr="002E67FB" w:rsidRDefault="002E67FB" w:rsidP="0098434A">
      <w:pPr>
        <w:spacing w:after="0" w:line="240" w:lineRule="auto"/>
      </w:pPr>
      <w:r w:rsidRPr="002E67FB">
        <w:t>26 – 052 Nowiny</w:t>
      </w:r>
      <w:r w:rsidRPr="002E67FB">
        <w:br/>
      </w:r>
    </w:p>
    <w:p w14:paraId="29675E1D" w14:textId="77777777" w:rsidR="002E67FB" w:rsidRPr="002E67FB" w:rsidRDefault="002E67FB" w:rsidP="002E67FB">
      <w:pPr>
        <w:rPr>
          <w:b/>
          <w:bCs/>
        </w:rPr>
      </w:pPr>
      <w:r w:rsidRPr="002E67FB">
        <w:rPr>
          <w:b/>
          <w:bCs/>
        </w:rPr>
        <w:t>3.Organizacja konkursu:</w:t>
      </w:r>
    </w:p>
    <w:p w14:paraId="7204B02A" w14:textId="77777777" w:rsidR="002E67FB" w:rsidRPr="002E67FB" w:rsidRDefault="002E67FB" w:rsidP="002E67FB">
      <w:r w:rsidRPr="002E67FB">
        <w:t>I. Uczestnicy:</w:t>
      </w:r>
    </w:p>
    <w:p w14:paraId="38E73B76" w14:textId="77777777" w:rsidR="002E67FB" w:rsidRPr="002E67FB" w:rsidRDefault="002E67FB" w:rsidP="002E67FB">
      <w:r w:rsidRPr="002E67FB">
        <w:t>W konkursie mogą wziąć udział mieszkańcy gminy Nowiny, grupy formalne i nieformalne, organizacje pozarządowe, liderzy, osoby prywatne, bez względu na wiek; zwani dalej „Autorem”.</w:t>
      </w:r>
    </w:p>
    <w:p w14:paraId="19E0EF9E" w14:textId="77777777" w:rsidR="002E67FB" w:rsidRPr="002E67FB" w:rsidRDefault="002E67FB" w:rsidP="002E67FB"/>
    <w:p w14:paraId="65553A64" w14:textId="77777777" w:rsidR="002E67FB" w:rsidRPr="002E67FB" w:rsidRDefault="002E67FB" w:rsidP="002E67FB">
      <w:pPr>
        <w:rPr>
          <w:b/>
          <w:bCs/>
        </w:rPr>
      </w:pPr>
      <w:r w:rsidRPr="002E67FB">
        <w:rPr>
          <w:b/>
          <w:bCs/>
        </w:rPr>
        <w:t>II. Zasady uczestnictwa w konkursie:</w:t>
      </w:r>
    </w:p>
    <w:p w14:paraId="11ADFECC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Każdy Autor, zgłasza swój pomysł/projekt na wydarzenie/przedsięwzięcie kulturalne (koncert, wystawa, pokaz, prezentacje twórczości, konkursy fotograficzne i plastyczne, performance możliwie wirtualne czyli przez urządzenia elektroniczne: komputer, tablet, smartfon nie generujące spotkań fizycznych osób a jedynie spotkania wirtualne – wykorzystanie programów do video konferencji, przygotowania filmów na telefonach i kamerach itp.) uwzględniające aktualną sytuacje związaną z epidemią koronawirusa w Polsce ze wszystkimi ograniczeniami, na odpowiednim Formularzu zgłoszeniowym tzw. aplikacji , dostępnym poniżej lub w biurze Gminnego Ośrodka Kultury Perła w Nowinach</w:t>
      </w:r>
    </w:p>
    <w:p w14:paraId="5B14A43C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 xml:space="preserve">GOK Perła pomaga w wypełnieniu aplikacji konkursowej oraz udziela wszelkich informacji poprzez konsultacje telefoniczne lub osobiste w dniach 22 – 28.06. 2021 r., w godz. od 8.00 do 16.00  nr telefonu 41 347 50 97. </w:t>
      </w:r>
    </w:p>
    <w:p w14:paraId="41ED809E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 xml:space="preserve">Termin realizacji pomysłu kulturalnego – od 30 lipca 2021 do 13 listopada 2021 r. </w:t>
      </w:r>
    </w:p>
    <w:p w14:paraId="4F6BF9AD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Projekty będą finansowane ze środków Narodowego Centrum Kultury w ramach programu Dom Kultury + Inicjatywy Lokalne 2021 r., oraz  Ośrodka Kultury Perła w Nowinach,</w:t>
      </w:r>
    </w:p>
    <w:p w14:paraId="7C56383D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 xml:space="preserve">Przewidywany całkowity budżet projektu 22 000,00 zł, </w:t>
      </w:r>
    </w:p>
    <w:p w14:paraId="12B86690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Koszty realizacji jednego pomysłu kulturalnego, nie wyższy niż 7000 zł brutto,</w:t>
      </w:r>
    </w:p>
    <w:p w14:paraId="47435317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Rozliczenia księgowe wspartych dofinansowaniem inicjatyw będą realizowane przez księgowość Gminnego Ośrodka Kultury w Nowinach,</w:t>
      </w:r>
    </w:p>
    <w:p w14:paraId="7CD77CB5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W ramach projektu nie przewiduje się dofinansowania kosztów działalności i wspomagania organizacji (grupy/osoby), pokrywania kosztów funkcjonowania, wynagrodzeń dla autorów projektu.</w:t>
      </w:r>
    </w:p>
    <w:p w14:paraId="71D82669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Zgłoszenie do konkursu (Formularz zgłoszeniowy), podpisany imieniem, nazwiskiem i adresem Autora, należy przesłać/dostarczyć w terminie do dnia 28 czerwca 2021 r.:</w:t>
      </w:r>
    </w:p>
    <w:p w14:paraId="0C467153" w14:textId="77777777" w:rsidR="002E67FB" w:rsidRPr="002E67FB" w:rsidRDefault="002E67FB" w:rsidP="002E67FB">
      <w:r w:rsidRPr="002E67FB">
        <w:tab/>
        <w:t>-drogą mailową na adres: gokperla@gmail.com</w:t>
      </w:r>
    </w:p>
    <w:p w14:paraId="05763547" w14:textId="77777777" w:rsidR="002E67FB" w:rsidRPr="002E67FB" w:rsidRDefault="002E67FB" w:rsidP="002E67FB">
      <w:r w:rsidRPr="002E67FB">
        <w:t>lub</w:t>
      </w:r>
    </w:p>
    <w:p w14:paraId="22E69A25" w14:textId="77777777" w:rsidR="002E67FB" w:rsidRPr="002E67FB" w:rsidRDefault="002E67FB" w:rsidP="002E67FB">
      <w:r w:rsidRPr="002E67FB">
        <w:t>-osobiście: w biurze Ośrodka Kultury Perła, ul. Perłowa 1, 26 – 052 Nowiny</w:t>
      </w:r>
    </w:p>
    <w:p w14:paraId="34A86351" w14:textId="2F97B204" w:rsidR="002E67FB" w:rsidRPr="002E67FB" w:rsidRDefault="002E67FB" w:rsidP="002E67FB">
      <w:r w:rsidRPr="002E67FB">
        <w:t>do godz. 16.00</w:t>
      </w:r>
    </w:p>
    <w:p w14:paraId="3AF6F205" w14:textId="77777777" w:rsidR="002E67FB" w:rsidRPr="002E67FB" w:rsidRDefault="002E67FB" w:rsidP="002E67FB">
      <w:r w:rsidRPr="002E67FB">
        <w:t>z dopiskiem: Dobre Nowiny – post covid’owa inicjatywa kulturalna DK+ Inicjatywy Lokalne 2021</w:t>
      </w:r>
    </w:p>
    <w:p w14:paraId="2EAF6A42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 xml:space="preserve">Prawidłowo wypełniony, podpisany przez Autora Formularz zgłoszeniowy jest podstawą do zakwalifikowania do konkursu, </w:t>
      </w:r>
    </w:p>
    <w:p w14:paraId="1A8C218C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lastRenderedPageBreak/>
        <w:t>Zgłoszone projekty w ramach konkursu „Dobre Nowiny – post covid’owa inicjatywa kulturalna ” nie mogą być przedsięwzięciami wcześniej realizowanymi.</w:t>
      </w:r>
    </w:p>
    <w:p w14:paraId="0CEFBAD9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 xml:space="preserve">Po wyłonieniu najlepszych projektów Autor otrzymuje możliwość sfinansowania zgłoszonego pomysłu, za pośrednictwem GOK Perła w Nowinach ,w ramach wnioskowanych środków, zgodnie z zaakceptowanym przez Organizatora i Narodowe Centrum Kultury kosztorysem, </w:t>
      </w:r>
    </w:p>
    <w:p w14:paraId="63DFD924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Realizacja projektu może odbywać się w Gminnym Ośrodku Kultury Perła w Nowinach, ul. Perłowa 1, 26 – 052 Nowiny lub w miejscach zaproponowanych przez Autora uwzględniających aktualną sytuację epidemiologiczną,</w:t>
      </w:r>
    </w:p>
    <w:p w14:paraId="1D9A30C4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Każdy Autor może zgłosić jeden przygotowany przez siebie pomysł/projekt kulturalny,</w:t>
      </w:r>
    </w:p>
    <w:p w14:paraId="3F4D9E41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Realizacja zgłoszonego pomysłu/projektu kulturalnego odbywa się przy wsparciu pracowników merytorycznych Ośrodka Kultury Perła.</w:t>
      </w:r>
    </w:p>
    <w:p w14:paraId="1FBCEF4B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 xml:space="preserve">Zakup materiałów i usług (zgodnie z kosztorysem) niezbędnych do realizacji projektu, odbywa się za pośrednictwem Ośrodka Kultury Perła w Nowinach, </w:t>
      </w:r>
    </w:p>
    <w:p w14:paraId="2E34D542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Autor przystępując do Konkursu wyraża zgodę na zamieszczanie nadesłanego pomysłu/projektu na stronie internetowej Ośrodka Kultury oraz we wszelkich publikacjach i innych mediach związanych z organizacją Konkursu,</w:t>
      </w:r>
    </w:p>
    <w:p w14:paraId="3BE6039E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 xml:space="preserve">Organizator Konkursu zastrzega sobie możliwość cyklicznego realizowania zgłoszonego projektu kulturalnego, tym samym wpisania go do rocznego kalendarza przedsięwzięć Ośrodka Kultury, </w:t>
      </w:r>
    </w:p>
    <w:p w14:paraId="0225988C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Wnioski złożone po terminie nie będą objęte procedurą konkursową,</w:t>
      </w:r>
    </w:p>
    <w:p w14:paraId="7759E5A8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Zgłoszenie do konkursu jest jednoznaczne z respektowaniem Regulaminu,</w:t>
      </w:r>
    </w:p>
    <w:p w14:paraId="4ECC6414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 xml:space="preserve">Organizator zapewnia Autorowi pomoc merytoryczną i organizacyjną w realizacji przedsięwzięcia, </w:t>
      </w:r>
    </w:p>
    <w:p w14:paraId="12284263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W przypadku braków formalnych istnieje możliwość ich uzupełnienia, do 2 godzin przed rozpoczęciem Konkursu – do godz. 15.00, dnia 29.06.2021 r.</w:t>
      </w:r>
    </w:p>
    <w:p w14:paraId="2D8791C1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Na etapie oceny formalnej inicjatyw nastąpi weryfikacja dotycząca kwalifikowalności kosztów.</w:t>
      </w:r>
    </w:p>
    <w:p w14:paraId="44EF5F05" w14:textId="77777777" w:rsidR="002E67FB" w:rsidRPr="002E67FB" w:rsidRDefault="002E67FB" w:rsidP="002E67FB">
      <w:pPr>
        <w:numPr>
          <w:ilvl w:val="0"/>
          <w:numId w:val="2"/>
        </w:numPr>
      </w:pPr>
      <w:r w:rsidRPr="002E67FB">
        <w:t>Przyznanie środków finansowych zależne jest od decyzji Narodowego Centrum Kultury.</w:t>
      </w:r>
    </w:p>
    <w:p w14:paraId="2E1D2EB7" w14:textId="77777777" w:rsidR="002E67FB" w:rsidRPr="002E67FB" w:rsidRDefault="002E67FB" w:rsidP="002E67FB">
      <w:pPr>
        <w:rPr>
          <w:b/>
          <w:bCs/>
        </w:rPr>
      </w:pPr>
      <w:r w:rsidRPr="002E67FB">
        <w:rPr>
          <w:b/>
          <w:bCs/>
        </w:rPr>
        <w:t>IV. Wybór inicjatyw do realizacji:</w:t>
      </w:r>
    </w:p>
    <w:p w14:paraId="0279C46F" w14:textId="3DF68719" w:rsidR="002E67FB" w:rsidRPr="002E67FB" w:rsidRDefault="002E67FB" w:rsidP="002E67FB">
      <w:r w:rsidRPr="002E67FB">
        <w:t>W celu zapewnienia jak największej przejrzystości wybór inicjatyw w ramach konkursu odbędzie się we wskazany niżej sposób:</w:t>
      </w:r>
    </w:p>
    <w:p w14:paraId="630B0BC8" w14:textId="35A9A259" w:rsidR="002E67FB" w:rsidRPr="002E67FB" w:rsidRDefault="002E67FB" w:rsidP="002E67FB">
      <w:r w:rsidRPr="002E67FB">
        <w:t>Proponowane w konkursie inicjatywy zostaną wybrane w jawnym glosowaniu przez Autorów projektów złożonych w konkursie pomysłów .</w:t>
      </w:r>
    </w:p>
    <w:p w14:paraId="7936B22B" w14:textId="39156B9F" w:rsidR="002E67FB" w:rsidRPr="002E67FB" w:rsidRDefault="002E67FB" w:rsidP="002E67FB">
      <w:r w:rsidRPr="002E67FB">
        <w:t xml:space="preserve">a. </w:t>
      </w:r>
      <w:r>
        <w:t>K</w:t>
      </w:r>
      <w:r w:rsidRPr="002E67FB">
        <w:t>ażdy przedstawiciel projektu będzie miał 5 minut na prezentację inicjatywy oraz 2 minuty na dopytanie Komisji Oceniającej (wszystkich Autorów oraz Kapituły) podczas konkursu.</w:t>
      </w:r>
    </w:p>
    <w:p w14:paraId="30E80D9C" w14:textId="1358CD78" w:rsidR="002E67FB" w:rsidRPr="002E67FB" w:rsidRDefault="002E67FB" w:rsidP="002E67FB">
      <w:r w:rsidRPr="002E67FB">
        <w:t>b. Autorzy głosują na inicjatywy bez prawa głosu na swoją  inicjatywę podczas konkursu na specjalnych kartach dostarczonych przez organizatora.</w:t>
      </w:r>
    </w:p>
    <w:p w14:paraId="3E808A80" w14:textId="05CE8975" w:rsidR="002E67FB" w:rsidRPr="002E67FB" w:rsidRDefault="002E67FB" w:rsidP="002E67FB">
      <w:r w:rsidRPr="002E67FB">
        <w:t>d. Głosowanie odbywa się w sposób całkowicie transparentny na oczach uczestników,</w:t>
      </w:r>
    </w:p>
    <w:p w14:paraId="644E2C83" w14:textId="77777777" w:rsidR="002E67FB" w:rsidRPr="002E67FB" w:rsidRDefault="002E67FB" w:rsidP="002E67FB">
      <w:r w:rsidRPr="002E67FB">
        <w:t>e. Oceny zostaną na bieżąco sumowane a wyniki podane natychmiast w czasie trwania konkursu.</w:t>
      </w:r>
    </w:p>
    <w:p w14:paraId="260E7987" w14:textId="77777777" w:rsidR="002E67FB" w:rsidRPr="002E67FB" w:rsidRDefault="002E67FB" w:rsidP="002E67FB"/>
    <w:p w14:paraId="14590504" w14:textId="77777777" w:rsidR="002E67FB" w:rsidRPr="002E67FB" w:rsidRDefault="002E67FB" w:rsidP="002E67FB">
      <w:r w:rsidRPr="002E67FB">
        <w:lastRenderedPageBreak/>
        <w:t xml:space="preserve">Projekty będą kwalifikowane do realizacji w kolejności posiadanych punktów uwzględniając wysokość kosztów do wysokości posiadanych do rozdzielenia środków. </w:t>
      </w:r>
    </w:p>
    <w:p w14:paraId="36221D2E" w14:textId="77777777" w:rsidR="002E67FB" w:rsidRPr="002E67FB" w:rsidRDefault="002E67FB" w:rsidP="002E67FB">
      <w:r w:rsidRPr="002E67FB">
        <w:t xml:space="preserve">Komisja Oceniająca pracuje wg  szczegółowego regulaminu wyboru inicjatyw, który zostanie ogłoszony przed rozpoczęciem oceny. </w:t>
      </w:r>
    </w:p>
    <w:p w14:paraId="55C6466D" w14:textId="77777777" w:rsidR="002E67FB" w:rsidRPr="002E67FB" w:rsidRDefault="002E67FB" w:rsidP="002E67FB"/>
    <w:p w14:paraId="32889FD6" w14:textId="77777777" w:rsidR="002E67FB" w:rsidRPr="002E67FB" w:rsidRDefault="002E67FB" w:rsidP="002E67FB">
      <w:r w:rsidRPr="002E67FB">
        <w:t>VI. Kapituła Konkursu: (ewntualnie)</w:t>
      </w:r>
      <w:r w:rsidRPr="002E67FB">
        <w:br/>
        <w:t>…………………………………………………………………………………….</w:t>
      </w:r>
    </w:p>
    <w:p w14:paraId="3E689F39" w14:textId="77777777" w:rsidR="002E67FB" w:rsidRPr="002E67FB" w:rsidRDefault="002E67FB" w:rsidP="002E67FB">
      <w:r w:rsidRPr="002E67FB">
        <w:t>……………………………………………………………………………………….</w:t>
      </w:r>
    </w:p>
    <w:p w14:paraId="7AB1D546" w14:textId="5F7C070C" w:rsidR="002E67FB" w:rsidRPr="002E67FB" w:rsidRDefault="002E67FB" w:rsidP="002E67FB">
      <w:r w:rsidRPr="002E67FB">
        <w:t>…………………………………………………………………………………..</w:t>
      </w:r>
    </w:p>
    <w:p w14:paraId="134FD2F2" w14:textId="77777777" w:rsidR="002E67FB" w:rsidRPr="002E67FB" w:rsidRDefault="002E67FB" w:rsidP="002E67FB"/>
    <w:p w14:paraId="785C52C5" w14:textId="77777777" w:rsidR="002E67FB" w:rsidRPr="002E67FB" w:rsidRDefault="002E67FB" w:rsidP="002E67FB">
      <w:pPr>
        <w:rPr>
          <w:b/>
          <w:bCs/>
          <w:i/>
          <w:iCs/>
        </w:rPr>
      </w:pPr>
      <w:r w:rsidRPr="002E67FB">
        <w:rPr>
          <w:b/>
          <w:bCs/>
        </w:rPr>
        <w:t>VII. Przebieg konkursu:</w:t>
      </w:r>
    </w:p>
    <w:p w14:paraId="1FF6AF2D" w14:textId="37B2DD45" w:rsidR="002E67FB" w:rsidRPr="002E67FB" w:rsidRDefault="002E67FB" w:rsidP="002E67FB">
      <w:pPr>
        <w:numPr>
          <w:ilvl w:val="0"/>
          <w:numId w:val="1"/>
        </w:numPr>
      </w:pPr>
      <w:r w:rsidRPr="002E67FB">
        <w:t>Ogłoszenie konkursu dnia 21.06.2021 r.</w:t>
      </w:r>
    </w:p>
    <w:p w14:paraId="1EC4EEBB" w14:textId="63C599AF" w:rsidR="002E67FB" w:rsidRPr="002E67FB" w:rsidRDefault="002E67FB" w:rsidP="002E67FB">
      <w:pPr>
        <w:numPr>
          <w:ilvl w:val="0"/>
          <w:numId w:val="1"/>
        </w:numPr>
      </w:pPr>
      <w:r w:rsidRPr="002E67FB">
        <w:t>Konsultacje indywidualne - telefoniczne w trakcie trwania konkursu w siedzibie Ośrodka Kultury Perła w Nowinach; w dniach od 22 czerwca – 28 czerwca 2021, po wcześniejszym umówieniu telefonicznym 41 347 50 97</w:t>
      </w:r>
    </w:p>
    <w:p w14:paraId="04073149" w14:textId="77777777" w:rsidR="002E67FB" w:rsidRPr="002E67FB" w:rsidRDefault="002E67FB" w:rsidP="002E67FB">
      <w:pPr>
        <w:numPr>
          <w:ilvl w:val="0"/>
          <w:numId w:val="1"/>
        </w:numPr>
      </w:pPr>
      <w:r w:rsidRPr="002E67FB">
        <w:t xml:space="preserve">Nadsyłanie aplikacji projektów do oceny  drogą mailową – do 28 czerwca 2021 r. </w:t>
      </w:r>
    </w:p>
    <w:p w14:paraId="22FA7D96" w14:textId="77777777" w:rsidR="002E67FB" w:rsidRPr="002E67FB" w:rsidRDefault="002E67FB" w:rsidP="002E67FB"/>
    <w:p w14:paraId="7EB0A294" w14:textId="17FC1EA5" w:rsidR="002E67FB" w:rsidRPr="002E67FB" w:rsidRDefault="002E67FB" w:rsidP="002E67FB">
      <w:r w:rsidRPr="002E67FB">
        <w:t>4. Ośrodek Kultury Perła dopuszcza negocjacje związane z kwotą dofinansowania wybranych inicjatyw</w:t>
      </w:r>
      <w:r w:rsidR="0098434A">
        <w:t>.</w:t>
      </w:r>
    </w:p>
    <w:p w14:paraId="595A05B8" w14:textId="77777777" w:rsidR="002E67FB" w:rsidRPr="002E67FB" w:rsidRDefault="002E67FB" w:rsidP="002E67FB">
      <w:r w:rsidRPr="002E67FB">
        <w:t>5. Negocjacje i kwoty dofinansowania wybranych w konkursie inicjatyw w przypadku takiej potrzeby odbędą się publicznie podczas konkursu wśród zwycięzców.</w:t>
      </w:r>
    </w:p>
    <w:p w14:paraId="6D9A4AB8" w14:textId="624A1B85" w:rsidR="002E67FB" w:rsidRPr="002E67FB" w:rsidRDefault="002E67FB" w:rsidP="002E67FB">
      <w:r w:rsidRPr="002E67FB">
        <w:t>6.   Decyzja komisji konkursowej jest ostateczna i  nie przysługują  odwołania</w:t>
      </w:r>
      <w:r w:rsidR="0098434A">
        <w:t>.</w:t>
      </w:r>
    </w:p>
    <w:p w14:paraId="53315DBE" w14:textId="6A25A1A6" w:rsidR="002E67FB" w:rsidRPr="0098434A" w:rsidRDefault="002E67FB" w:rsidP="002E67FB">
      <w:r w:rsidRPr="002E67FB">
        <w:t xml:space="preserve">7.  Ogłoszenie oficjalnych wyników, wyboru inicjatyw do realizacji nastąpi w dniu wyborów dnia 29 czerwca 2021 </w:t>
      </w:r>
      <w:r w:rsidR="0098434A">
        <w:t>r.</w:t>
      </w:r>
    </w:p>
    <w:p w14:paraId="27E62741" w14:textId="60392DAA" w:rsidR="002E67FB" w:rsidRPr="002E67FB" w:rsidRDefault="002E67FB" w:rsidP="002E67FB">
      <w:r w:rsidRPr="002E67FB">
        <w:t xml:space="preserve">8. Informacja o wyłonionych pomysłach/projektach kulturalnych zostanie opublikowana </w:t>
      </w:r>
      <w:r w:rsidRPr="002E67FB">
        <w:br/>
        <w:t xml:space="preserve">      na stronie internetowej Ośrodka Kultury</w:t>
      </w:r>
      <w:r w:rsidR="0098434A">
        <w:t xml:space="preserve">. </w:t>
      </w:r>
    </w:p>
    <w:p w14:paraId="437CAB4D" w14:textId="77777777" w:rsidR="002E67FB" w:rsidRPr="002E67FB" w:rsidRDefault="002E67FB" w:rsidP="002E67FB">
      <w:r w:rsidRPr="002E67FB">
        <w:t>9.   Wybrane projekty będą realizowane w terminie: od 30 lipca do 13 listopada 2021r</w:t>
      </w:r>
    </w:p>
    <w:p w14:paraId="20C475C7" w14:textId="77777777" w:rsidR="002E67FB" w:rsidRPr="002E67FB" w:rsidRDefault="002E67FB" w:rsidP="002E67FB">
      <w:r w:rsidRPr="002E67FB">
        <w:t>10. Uroczyste podsumowanie konkursu i wręczenie dyplomów odbędzie się w miarę możliwości. Ze względu na epidemię termin i forma zostaną podane w późniejszym terminie.</w:t>
      </w:r>
    </w:p>
    <w:p w14:paraId="2BE70DBD" w14:textId="0C99ADCD" w:rsidR="002E67FB" w:rsidRDefault="002E67FB" w:rsidP="002E67FB"/>
    <w:p w14:paraId="7EAD392E" w14:textId="5677A441" w:rsidR="0098434A" w:rsidRDefault="0098434A" w:rsidP="002E67FB"/>
    <w:p w14:paraId="46E525E8" w14:textId="5FEC1C62" w:rsidR="0098434A" w:rsidRDefault="0098434A" w:rsidP="002E67FB"/>
    <w:p w14:paraId="0009B30C" w14:textId="0F2685DD" w:rsidR="0098434A" w:rsidRDefault="0098434A" w:rsidP="002E67FB"/>
    <w:p w14:paraId="53EA3319" w14:textId="5AB715F9" w:rsidR="0098434A" w:rsidRDefault="0098434A" w:rsidP="002E67FB"/>
    <w:p w14:paraId="3CD2DB8E" w14:textId="003DB839" w:rsidR="0098434A" w:rsidRDefault="0098434A" w:rsidP="002E67FB"/>
    <w:p w14:paraId="5AD109D1" w14:textId="20729017" w:rsidR="0098434A" w:rsidRDefault="0098434A" w:rsidP="002E67FB"/>
    <w:p w14:paraId="660E7933" w14:textId="77777777" w:rsidR="0098434A" w:rsidRPr="002E67FB" w:rsidRDefault="0098434A" w:rsidP="002E67FB"/>
    <w:p w14:paraId="2AD076B3" w14:textId="1978EF32" w:rsidR="002E67FB" w:rsidRPr="002E67FB" w:rsidRDefault="002E67FB" w:rsidP="002E67FB">
      <w:r w:rsidRPr="002E67FB">
        <w:lastRenderedPageBreak/>
        <w:t>Wykaz kosztów kwalifikowalnych inicjatyw określa Załącznik nr 1 do Regulaminu</w:t>
      </w:r>
    </w:p>
    <w:p w14:paraId="174233AF" w14:textId="77777777" w:rsidR="002E67FB" w:rsidRPr="002E67FB" w:rsidRDefault="002E67FB" w:rsidP="002E67FB"/>
    <w:p w14:paraId="61C58FD9" w14:textId="77777777" w:rsidR="002E67FB" w:rsidRPr="002E67FB" w:rsidRDefault="002E67FB" w:rsidP="002E67FB">
      <w:pPr>
        <w:rPr>
          <w:b/>
          <w:bCs/>
        </w:rPr>
      </w:pPr>
      <w:r w:rsidRPr="002E67FB">
        <w:rPr>
          <w:b/>
          <w:bCs/>
        </w:rPr>
        <w:t>Załącznik nr 1 do Regulaminu Inicjatyw Lokalnych</w:t>
      </w:r>
    </w:p>
    <w:p w14:paraId="732C5869" w14:textId="77777777" w:rsidR="002E67FB" w:rsidRPr="002E67FB" w:rsidRDefault="002E67FB" w:rsidP="002E67FB"/>
    <w:p w14:paraId="0748B985" w14:textId="77777777" w:rsidR="002E67FB" w:rsidRPr="002E67FB" w:rsidRDefault="002E67FB" w:rsidP="002E67FB">
      <w:r w:rsidRPr="002E67FB">
        <w:t>Koszty kwalifikowalne:</w:t>
      </w:r>
    </w:p>
    <w:p w14:paraId="0C01E315" w14:textId="77777777" w:rsidR="002E67FB" w:rsidRPr="002E67FB" w:rsidRDefault="002E67FB" w:rsidP="002E67FB"/>
    <w:p w14:paraId="3F716635" w14:textId="77777777" w:rsidR="002E67FB" w:rsidRPr="002E67FB" w:rsidRDefault="002E67FB" w:rsidP="002E67FB">
      <w:r w:rsidRPr="002E67FB">
        <w:t>WYKAZ KOSZTÓW KWALIFIKOWANYCH 1. Wykaz dotyczy wyłącznie kosztów realizowanych w ramach dofinansowania NCK.</w:t>
      </w:r>
    </w:p>
    <w:p w14:paraId="7C6AE753" w14:textId="77777777" w:rsidR="002E67FB" w:rsidRPr="002E67FB" w:rsidRDefault="002E67FB" w:rsidP="002E67FB">
      <w:r w:rsidRPr="002E67FB">
        <w:t xml:space="preserve"> 2. Wydatki związane z realizacją zadania muszą spełniać następujące warunki (łącznie), tj. być:</w:t>
      </w:r>
    </w:p>
    <w:p w14:paraId="2C3966D2" w14:textId="77777777" w:rsidR="002E67FB" w:rsidRPr="002E67FB" w:rsidRDefault="002E67FB" w:rsidP="002E67FB">
      <w:r w:rsidRPr="002E67FB">
        <w:t xml:space="preserve"> 1) niezbędne dla realizacji zadania; </w:t>
      </w:r>
    </w:p>
    <w:p w14:paraId="312A4FF2" w14:textId="77777777" w:rsidR="002E67FB" w:rsidRPr="002E67FB" w:rsidRDefault="002E67FB" w:rsidP="002E67FB">
      <w:r w:rsidRPr="002E67FB">
        <w:t>2) efektywne i racjonalne;</w:t>
      </w:r>
    </w:p>
    <w:p w14:paraId="3F49BF98" w14:textId="77777777" w:rsidR="002E67FB" w:rsidRPr="002E67FB" w:rsidRDefault="002E67FB" w:rsidP="002E67FB">
      <w:r w:rsidRPr="002E67FB">
        <w:t xml:space="preserve">3) poniesione (opłacone) w okresie kwalifikowalności wydatków, tj. w okresie realizacji zadania; </w:t>
      </w:r>
    </w:p>
    <w:p w14:paraId="0B480B67" w14:textId="77777777" w:rsidR="002E67FB" w:rsidRPr="002E67FB" w:rsidRDefault="002E67FB" w:rsidP="002E67FB">
      <w:r w:rsidRPr="002E67FB">
        <w:t xml:space="preserve">4) udokumentowane; </w:t>
      </w:r>
    </w:p>
    <w:p w14:paraId="65EA3872" w14:textId="77777777" w:rsidR="002E67FB" w:rsidRPr="002E67FB" w:rsidRDefault="002E67FB" w:rsidP="002E67FB">
      <w:r w:rsidRPr="002E67FB">
        <w:t xml:space="preserve">5) poniesione przez wnioskodawcę. </w:t>
      </w:r>
    </w:p>
    <w:p w14:paraId="658458EF" w14:textId="77777777" w:rsidR="002E67FB" w:rsidRPr="002E67FB" w:rsidRDefault="002E67FB" w:rsidP="002E67FB">
      <w:r w:rsidRPr="002E67FB">
        <w:t xml:space="preserve">3. Za wydatki kwalifikowane uznaje się: Rodzaj kosztu Uwagi 1. </w:t>
      </w:r>
    </w:p>
    <w:p w14:paraId="2154BBC4" w14:textId="77777777" w:rsidR="002E67FB" w:rsidRPr="002E67FB" w:rsidRDefault="002E67FB" w:rsidP="002E67FB">
      <w:r w:rsidRPr="002E67FB">
        <w:t xml:space="preserve">Honoraria/wynagrodzenia za działania merytoryczne i obsługę zadania: </w:t>
      </w:r>
    </w:p>
    <w:p w14:paraId="4AB41A1B" w14:textId="77777777" w:rsidR="002E67FB" w:rsidRPr="002E67FB" w:rsidRDefault="002E67FB" w:rsidP="002E67FB">
      <w:r w:rsidRPr="002E67FB">
        <w:sym w:font="Symbol" w:char="F0B7"/>
      </w:r>
      <w:r w:rsidRPr="002E67FB">
        <w:t xml:space="preserve"> twórców, artystów; </w:t>
      </w:r>
    </w:p>
    <w:p w14:paraId="7A5A57B8" w14:textId="77777777" w:rsidR="002E67FB" w:rsidRPr="002E67FB" w:rsidRDefault="002E67FB" w:rsidP="002E67FB">
      <w:r w:rsidRPr="002E67FB">
        <w:sym w:font="Symbol" w:char="F0B7"/>
      </w:r>
      <w:r w:rsidRPr="002E67FB">
        <w:t xml:space="preserve"> instruktorów, prowadzących warsztaty; </w:t>
      </w:r>
    </w:p>
    <w:p w14:paraId="76E42CD8" w14:textId="77777777" w:rsidR="002E67FB" w:rsidRPr="002E67FB" w:rsidRDefault="002E67FB" w:rsidP="002E67FB">
      <w:r w:rsidRPr="002E67FB">
        <w:sym w:font="Symbol" w:char="F0B7"/>
      </w:r>
      <w:r w:rsidRPr="002E67FB">
        <w:t xml:space="preserve"> koordynatora zadania;</w:t>
      </w:r>
    </w:p>
    <w:p w14:paraId="2A99562D" w14:textId="77777777" w:rsidR="002E67FB" w:rsidRPr="002E67FB" w:rsidRDefault="002E67FB" w:rsidP="002E67FB">
      <w:r w:rsidRPr="002E67FB">
        <w:t xml:space="preserve"> </w:t>
      </w:r>
      <w:r w:rsidRPr="002E67FB">
        <w:sym w:font="Symbol" w:char="F0B7"/>
      </w:r>
      <w:r w:rsidRPr="002E67FB">
        <w:t xml:space="preserve"> redaktorów i autorów tekstów do publikacji towarzyszących – z zastrzeżeniem § 6 ust. 4 Regulaminu; </w:t>
      </w:r>
    </w:p>
    <w:p w14:paraId="578BD1FD" w14:textId="77777777" w:rsidR="002E67FB" w:rsidRPr="002E67FB" w:rsidRDefault="002E67FB" w:rsidP="002E67FB">
      <w:r w:rsidRPr="002E67FB">
        <w:sym w:font="Symbol" w:char="F0B7"/>
      </w:r>
      <w:r w:rsidRPr="002E67FB">
        <w:t xml:space="preserve"> członków jury;</w:t>
      </w:r>
    </w:p>
    <w:p w14:paraId="2A03C85A" w14:textId="77777777" w:rsidR="002E67FB" w:rsidRPr="002E67FB" w:rsidRDefault="002E67FB" w:rsidP="002E67FB">
      <w:r w:rsidRPr="002E67FB">
        <w:t xml:space="preserve"> </w:t>
      </w:r>
      <w:r w:rsidRPr="002E67FB">
        <w:sym w:font="Symbol" w:char="F0B7"/>
      </w:r>
      <w:r w:rsidRPr="002E67FB">
        <w:t xml:space="preserve"> konferansjerów i osób prowadzących imprezy towarzyszące (np. koncerty, dyskusje panelowe, spotkania z artystami); </w:t>
      </w:r>
    </w:p>
    <w:p w14:paraId="6E29FEAF" w14:textId="77777777" w:rsidR="002E67FB" w:rsidRPr="002E67FB" w:rsidRDefault="002E67FB" w:rsidP="002E67FB">
      <w:r w:rsidRPr="002E67FB">
        <w:sym w:font="Symbol" w:char="F0B7"/>
      </w:r>
      <w:r w:rsidRPr="002E67FB">
        <w:t xml:space="preserve"> tłumaczy; </w:t>
      </w:r>
    </w:p>
    <w:p w14:paraId="5C1C5F2E" w14:textId="77777777" w:rsidR="002E67FB" w:rsidRPr="002E67FB" w:rsidRDefault="002E67FB" w:rsidP="002E67FB">
      <w:r w:rsidRPr="002E67FB">
        <w:sym w:font="Symbol" w:char="F0B7"/>
      </w:r>
      <w:r w:rsidRPr="002E67FB">
        <w:t xml:space="preserve"> opiekunów dzieci i/lub osób niepełnosprawnych uczestniczących w zadaniu; </w:t>
      </w:r>
    </w:p>
    <w:p w14:paraId="477C5F39" w14:textId="77777777" w:rsidR="002E67FB" w:rsidRPr="002E67FB" w:rsidRDefault="002E67FB" w:rsidP="002E67FB">
      <w:r w:rsidRPr="002E67FB">
        <w:sym w:font="Symbol" w:char="F0B7"/>
      </w:r>
      <w:r w:rsidRPr="002E67FB">
        <w:t xml:space="preserve"> pilotów/przewodników; </w:t>
      </w:r>
    </w:p>
    <w:p w14:paraId="095DDCAF" w14:textId="77777777" w:rsidR="002E67FB" w:rsidRPr="002E67FB" w:rsidRDefault="002E67FB" w:rsidP="002E67FB">
      <w:r w:rsidRPr="002E67FB">
        <w:sym w:font="Symbol" w:char="F0B7"/>
      </w:r>
      <w:r w:rsidRPr="002E67FB">
        <w:t xml:space="preserve"> pracowników obsługi technicznej przedsięwzięć w ramach zadania (np. sceny, nagłośnienia, oświetlenia, nagrań, strojenie instrumentów); </w:t>
      </w:r>
    </w:p>
    <w:p w14:paraId="70E7EA48" w14:textId="77777777" w:rsidR="002E67FB" w:rsidRPr="002E67FB" w:rsidRDefault="002E67FB" w:rsidP="002E67FB">
      <w:r w:rsidRPr="002E67FB">
        <w:sym w:font="Symbol" w:char="F0B7"/>
      </w:r>
      <w:r w:rsidRPr="002E67FB">
        <w:t xml:space="preserve"> osób przygotowujących: ewaluację i dokumentację projektu. Koszty finansowane w oparciu o zawarte z wykonawcą przez beneficjenta: </w:t>
      </w:r>
    </w:p>
    <w:p w14:paraId="0C13BBA7" w14:textId="77777777" w:rsidR="002E67FB" w:rsidRPr="002E67FB" w:rsidRDefault="002E67FB" w:rsidP="002E67FB">
      <w:r w:rsidRPr="002E67FB">
        <w:sym w:font="Symbol" w:char="F0B7"/>
      </w:r>
      <w:r w:rsidRPr="002E67FB">
        <w:t xml:space="preserve"> umowy zlecenia/o dzieło wraz z rachunkiem; </w:t>
      </w:r>
    </w:p>
    <w:p w14:paraId="6C12B3EE" w14:textId="77777777" w:rsidR="002E67FB" w:rsidRPr="002E67FB" w:rsidRDefault="002E67FB" w:rsidP="002E67FB">
      <w:r w:rsidRPr="002E67FB">
        <w:sym w:font="Symbol" w:char="F0B7"/>
      </w:r>
      <w:r w:rsidRPr="002E67FB">
        <w:t xml:space="preserve"> faktury (wystawiane przez firmy oraz osoby prowadzące działalność gospodarczą); </w:t>
      </w:r>
    </w:p>
    <w:p w14:paraId="248DAF7E" w14:textId="77777777" w:rsidR="002E67FB" w:rsidRPr="002E67FB" w:rsidRDefault="002E67FB" w:rsidP="002E67FB">
      <w:r w:rsidRPr="002E67FB">
        <w:sym w:font="Symbol" w:char="F0B7"/>
      </w:r>
      <w:r w:rsidRPr="002E67FB">
        <w:t xml:space="preserve"> umowy o pracę wraz z niezbędnym oddelegowaniem lub dodatkowym aneksem zwiększającym wymiar/zakres etatu / umowy o pracę wraz z dodatkiem do wynagrodzenia, nagrodą, premią).</w:t>
      </w:r>
    </w:p>
    <w:p w14:paraId="6A923C54" w14:textId="77777777" w:rsidR="002E67FB" w:rsidRPr="002E67FB" w:rsidRDefault="002E67FB" w:rsidP="002E67FB">
      <w:r w:rsidRPr="002E67FB">
        <w:lastRenderedPageBreak/>
        <w:t xml:space="preserve"> Uwaga! Do obsługi finansowej zadania nie zaliczają się koszty prowadzenia konta i przelewów bankowych! </w:t>
      </w:r>
    </w:p>
    <w:p w14:paraId="07214E44" w14:textId="77777777" w:rsidR="002E67FB" w:rsidRPr="002E67FB" w:rsidRDefault="002E67FB" w:rsidP="002E67FB">
      <w:r w:rsidRPr="002E67FB">
        <w:t xml:space="preserve">2. Koszty związane z dostosowaniem działań i formy przekazu do potrzeb osób niepełnosprawnych. Z zastrzeżeniem § 6 ust. 4 i 5 oraz § 7 ust. 14. Do tej pozycji kwalifikuje się m.in.: </w:t>
      </w:r>
    </w:p>
    <w:p w14:paraId="23C441D3" w14:textId="77777777" w:rsidR="002E67FB" w:rsidRPr="002E67FB" w:rsidRDefault="002E67FB" w:rsidP="002E67FB">
      <w:r w:rsidRPr="002E67FB">
        <w:sym w:font="Symbol" w:char="F0B7"/>
      </w:r>
      <w:r w:rsidRPr="002E67FB">
        <w:t xml:space="preserve"> wynajem niezbędnego sprzętu ułatwiającego osobom niepełnosprawnym odbiór dóbr kultury; Strona 16 z 24 </w:t>
      </w:r>
    </w:p>
    <w:p w14:paraId="083A61D8" w14:textId="1A666A80" w:rsidR="002E67FB" w:rsidRPr="002E67FB" w:rsidRDefault="002E67FB" w:rsidP="002E67FB">
      <w:r w:rsidRPr="002E67FB">
        <w:sym w:font="Symbol" w:char="F0B7"/>
      </w:r>
      <w:r w:rsidRPr="002E67FB">
        <w:t xml:space="preserve"> opłata za specjalistyczną usługę przewodnicką z audiodeskrypcją; </w:t>
      </w:r>
    </w:p>
    <w:p w14:paraId="42C8432E" w14:textId="77777777" w:rsidR="002E67FB" w:rsidRPr="002E67FB" w:rsidRDefault="002E67FB" w:rsidP="002E67FB">
      <w:r w:rsidRPr="002E67FB">
        <w:sym w:font="Symbol" w:char="F0B7"/>
      </w:r>
      <w:r w:rsidRPr="002E67FB">
        <w:t xml:space="preserve"> przygotowanie i wykonanie ścieżek edukacyjnych dla osób niepełnosprawnych, tyflografik, filmów w PJM/SJM/SKOGN; </w:t>
      </w:r>
    </w:p>
    <w:p w14:paraId="17C61FE5" w14:textId="77777777" w:rsidR="002E67FB" w:rsidRPr="002E67FB" w:rsidRDefault="002E67FB" w:rsidP="002E67FB">
      <w:r w:rsidRPr="002E67FB">
        <w:sym w:font="Symbol" w:char="F0B7"/>
      </w:r>
      <w:r w:rsidRPr="002E67FB">
        <w:t xml:space="preserve"> przystosowanie stron internetowych do potrzeb osób z różnymi rodzajami niepełnosprawności. </w:t>
      </w:r>
    </w:p>
    <w:p w14:paraId="26C2420D" w14:textId="77777777" w:rsidR="002E67FB" w:rsidRPr="002E67FB" w:rsidRDefault="002E67FB" w:rsidP="002E67FB">
      <w:r w:rsidRPr="002E67FB">
        <w:sym w:font="Symbol" w:char="F0B7"/>
      </w:r>
      <w:r w:rsidRPr="002E67FB">
        <w:t xml:space="preserve"> przygotowanie aplikacji mobilnych. 3. Zakup materiałów (wraz z dostawą) niezbędnych do realizacji zadania (np. materiałów niezbędnych do archiwizacji i dokumentacji: tonery, płyty CD/DVD, materiały biurowe), zajęć warsztatowych oraz przedsięwzięć artystycznych. Z zastrzeżeniem § 7 ust. 14. 4. Scena i wyposażenie niezbędne do realizacji zadania: </w:t>
      </w:r>
    </w:p>
    <w:p w14:paraId="056CA67F" w14:textId="77777777" w:rsidR="002E67FB" w:rsidRPr="002E67FB" w:rsidRDefault="002E67FB" w:rsidP="002E67FB">
      <w:r w:rsidRPr="002E67FB">
        <w:sym w:font="Symbol" w:char="F0B7"/>
      </w:r>
      <w:r w:rsidRPr="002E67FB">
        <w:t xml:space="preserve"> montaż i demontaż/ wynajem sceny na potrzeby zadania;</w:t>
      </w:r>
    </w:p>
    <w:p w14:paraId="343C0B56" w14:textId="77777777" w:rsidR="002E67FB" w:rsidRPr="002E67FB" w:rsidRDefault="002E67FB" w:rsidP="002E67FB">
      <w:r w:rsidRPr="002E67FB">
        <w:t xml:space="preserve"> </w:t>
      </w:r>
      <w:r w:rsidRPr="002E67FB">
        <w:sym w:font="Symbol" w:char="F0B7"/>
      </w:r>
      <w:r w:rsidRPr="002E67FB">
        <w:t xml:space="preserve"> wynajem niezbędnego sprzętu i wyposażenia (np. instrumenty, nagłośnienie, światło, telebimy, rzutniki). </w:t>
      </w:r>
    </w:p>
    <w:p w14:paraId="7E8BBABB" w14:textId="77777777" w:rsidR="002E67FB" w:rsidRPr="002E67FB" w:rsidRDefault="002E67FB" w:rsidP="002E67FB">
      <w:r w:rsidRPr="002E67FB">
        <w:t xml:space="preserve">5. Koszty podróży/transportu: </w:t>
      </w:r>
    </w:p>
    <w:p w14:paraId="518785A1" w14:textId="77777777" w:rsidR="002E67FB" w:rsidRPr="002E67FB" w:rsidRDefault="002E67FB" w:rsidP="002E67FB">
      <w:r w:rsidRPr="002E67FB">
        <w:sym w:font="Symbol" w:char="F0B7"/>
      </w:r>
      <w:r w:rsidRPr="002E67FB">
        <w:t xml:space="preserve"> uczestników warsztatów, artystów i innych osób związanych z realizacją zadania; </w:t>
      </w:r>
    </w:p>
    <w:p w14:paraId="571E4854" w14:textId="77777777" w:rsidR="002E67FB" w:rsidRPr="002E67FB" w:rsidRDefault="002E67FB" w:rsidP="002E67FB">
      <w:r w:rsidRPr="002E67FB">
        <w:sym w:font="Symbol" w:char="F0B7"/>
      </w:r>
      <w:r w:rsidRPr="002E67FB">
        <w:t xml:space="preserve"> scenografii;</w:t>
      </w:r>
    </w:p>
    <w:p w14:paraId="3FC9AC5C" w14:textId="77777777" w:rsidR="002E67FB" w:rsidRPr="002E67FB" w:rsidRDefault="002E67FB" w:rsidP="002E67FB">
      <w:r w:rsidRPr="002E67FB">
        <w:t xml:space="preserve"> </w:t>
      </w:r>
      <w:r w:rsidRPr="002E67FB">
        <w:sym w:font="Symbol" w:char="F0B7"/>
      </w:r>
      <w:r w:rsidRPr="002E67FB">
        <w:t xml:space="preserve"> instrumentów; </w:t>
      </w:r>
    </w:p>
    <w:p w14:paraId="36E62A34" w14:textId="77777777" w:rsidR="002E67FB" w:rsidRPr="002E67FB" w:rsidRDefault="002E67FB" w:rsidP="002E67FB">
      <w:r w:rsidRPr="002E67FB">
        <w:sym w:font="Symbol" w:char="F0B7"/>
      </w:r>
      <w:r w:rsidRPr="002E67FB">
        <w:t xml:space="preserve"> elementów wyposażenia technicznego/sceny. Honorowanym dokumentem finansowym jest tu m.in.: </w:t>
      </w:r>
    </w:p>
    <w:p w14:paraId="36EDCC22" w14:textId="77777777" w:rsidR="002E67FB" w:rsidRPr="002E67FB" w:rsidRDefault="002E67FB" w:rsidP="002E67FB">
      <w:r w:rsidRPr="002E67FB">
        <w:sym w:font="Symbol" w:char="F0B7"/>
      </w:r>
      <w:r w:rsidRPr="002E67FB">
        <w:t xml:space="preserve"> faktura/rachunek za usługę transportową; </w:t>
      </w:r>
    </w:p>
    <w:p w14:paraId="5BBCF384" w14:textId="77777777" w:rsidR="002E67FB" w:rsidRPr="002E67FB" w:rsidRDefault="002E67FB" w:rsidP="002E67FB">
      <w:r w:rsidRPr="002E67FB">
        <w:sym w:font="Symbol" w:char="F0B7"/>
      </w:r>
      <w:r w:rsidRPr="002E67FB">
        <w:t xml:space="preserve"> faktura/rachunek za zakup biletów – w przypadku zakupu biletów komunikacji zbiorowej; </w:t>
      </w:r>
    </w:p>
    <w:p w14:paraId="7AD6ED82" w14:textId="77777777" w:rsidR="002E67FB" w:rsidRPr="002E67FB" w:rsidRDefault="002E67FB" w:rsidP="002E67FB">
      <w:r w:rsidRPr="002E67FB">
        <w:sym w:font="Symbol" w:char="F0B7"/>
      </w:r>
      <w:r w:rsidRPr="002E67FB">
        <w:t xml:space="preserve"> faktura za paliwo – w przypadku środka transportu, którym dysponuje beneficjent. Opis faktury powinien dodatkowo zawierać cel podróży i liczbę przejechanych kilometrów; </w:t>
      </w:r>
    </w:p>
    <w:p w14:paraId="22629D46" w14:textId="77777777" w:rsidR="002E67FB" w:rsidRPr="002E67FB" w:rsidRDefault="002E67FB" w:rsidP="002E67FB">
      <w:r w:rsidRPr="002E67FB">
        <w:sym w:font="Symbol" w:char="F0B7"/>
      </w:r>
      <w:r w:rsidRPr="002E67FB">
        <w:t xml:space="preserve"> umowa użyczenia oraz rozliczenie przebiegu pojazdu (tzw. kilometrówka) – w przypadku prywatnych środków transportu użyczanych do realizacji zadania; </w:t>
      </w:r>
    </w:p>
    <w:p w14:paraId="3C384273" w14:textId="77777777" w:rsidR="002E67FB" w:rsidRPr="002E67FB" w:rsidRDefault="002E67FB" w:rsidP="002E67FB">
      <w:r w:rsidRPr="002E67FB">
        <w:sym w:font="Symbol" w:char="F0B7"/>
      </w:r>
      <w:r w:rsidRPr="002E67FB">
        <w:t xml:space="preserve"> faktura/rachunek za parking; </w:t>
      </w:r>
    </w:p>
    <w:p w14:paraId="5559FC35" w14:textId="77777777" w:rsidR="002E67FB" w:rsidRPr="002E67FB" w:rsidRDefault="002E67FB" w:rsidP="002E67FB">
      <w:r w:rsidRPr="002E67FB">
        <w:sym w:font="Symbol" w:char="F0B7"/>
      </w:r>
      <w:r w:rsidRPr="002E67FB">
        <w:t xml:space="preserve"> opłaty za autostrady. </w:t>
      </w:r>
    </w:p>
    <w:p w14:paraId="782D7390" w14:textId="77777777" w:rsidR="002E67FB" w:rsidRPr="002E67FB" w:rsidRDefault="002E67FB" w:rsidP="002E67FB">
      <w:r w:rsidRPr="002E67FB">
        <w:t xml:space="preserve">6. Koszty związane z wydaniem publikacji, nagrań (audio i video), przygotowaniem aplikacji mobilnych, stron internetowych podsumowujących/towarzyszących, stanowiących część zadania. Z zastrzeżeniem § 6 ust. 4 i 5. </w:t>
      </w:r>
    </w:p>
    <w:p w14:paraId="4E27D552" w14:textId="66107030" w:rsidR="002E67FB" w:rsidRPr="002E67FB" w:rsidRDefault="002E67FB" w:rsidP="002E67FB">
      <w:r w:rsidRPr="002E67FB">
        <w:t>7. Poligrafia – projekty graficzne i wydruk materiałów promocyjnych, informacyjnych i edukacyjnych, stanowiących część zadania oraz ich dystrybucja. Z zastrzeżeniem § 6 ust. 4 i 5.</w:t>
      </w:r>
    </w:p>
    <w:p w14:paraId="0138656D" w14:textId="77777777" w:rsidR="000929FA" w:rsidRDefault="002E67FB" w:rsidP="002E67FB">
      <w:r w:rsidRPr="002E67FB">
        <w:t xml:space="preserve">8. Dokumentacja/rejestracja realizacji zadania (filmowa, dźwiękowa, zdjęciowa).Strona 17 z 24 </w:t>
      </w:r>
    </w:p>
    <w:p w14:paraId="692F7BDD" w14:textId="5D7C3635" w:rsidR="002E67FB" w:rsidRPr="002E67FB" w:rsidRDefault="002E67FB" w:rsidP="002E67FB">
      <w:r w:rsidRPr="002E67FB">
        <w:t xml:space="preserve">9. Scenografia i stroje: </w:t>
      </w:r>
    </w:p>
    <w:p w14:paraId="5DAFAC4B" w14:textId="77777777" w:rsidR="002E67FB" w:rsidRPr="002E67FB" w:rsidRDefault="002E67FB" w:rsidP="002E67FB">
      <w:r w:rsidRPr="002E67FB">
        <w:lastRenderedPageBreak/>
        <w:sym w:font="Symbol" w:char="F0B7"/>
      </w:r>
      <w:r w:rsidRPr="002E67FB">
        <w:t xml:space="preserve"> projekt; </w:t>
      </w:r>
    </w:p>
    <w:p w14:paraId="37719F60" w14:textId="77777777" w:rsidR="002E67FB" w:rsidRPr="002E67FB" w:rsidRDefault="002E67FB" w:rsidP="002E67FB">
      <w:r w:rsidRPr="002E67FB">
        <w:sym w:font="Symbol" w:char="F0B7"/>
      </w:r>
      <w:r w:rsidRPr="002E67FB">
        <w:t xml:space="preserve"> wykonanie (w tym koszt materiałów); </w:t>
      </w:r>
    </w:p>
    <w:p w14:paraId="36238414" w14:textId="77777777" w:rsidR="000929FA" w:rsidRDefault="002E67FB" w:rsidP="002E67FB">
      <w:r w:rsidRPr="002E67FB">
        <w:sym w:font="Symbol" w:char="F0B7"/>
      </w:r>
      <w:r w:rsidRPr="002E67FB">
        <w:t xml:space="preserve"> wypożyczenie. Z wyłączeniem zakupu gotowych strojów i obuwia. Z zastrzeżeniem § 7 ust. 14. </w:t>
      </w:r>
    </w:p>
    <w:p w14:paraId="42DE0A57" w14:textId="6B97B5BA" w:rsidR="002E67FB" w:rsidRDefault="002E67FB" w:rsidP="002E67FB">
      <w:r w:rsidRPr="002E67FB">
        <w:t xml:space="preserve">10. Zakup biletów dla uczestników zadania na przedsięwzięcia kulturalne (np. wystawy, spektakle teatralne, koncerty) stanowiące integralną część zadania. </w:t>
      </w:r>
    </w:p>
    <w:p w14:paraId="3098A4F2" w14:textId="77777777" w:rsidR="002E67FB" w:rsidRDefault="002E67FB" w:rsidP="002E67FB">
      <w:r w:rsidRPr="002E67FB">
        <w:t>11. Noclegi i wyżywienie dla uczestników i osób związanych z realizacją zadania. UWAGA! Koszt jednostkowy zakwaterowania ze środków dofinansowania nie może przekroczyć 300 zł/dobę.</w:t>
      </w:r>
    </w:p>
    <w:p w14:paraId="7BC044D5" w14:textId="77777777" w:rsidR="002E67FB" w:rsidRDefault="002E67FB" w:rsidP="002E67FB">
      <w:r w:rsidRPr="002E67FB">
        <w:t xml:space="preserve"> 12. Niezbędne ubezpieczenia. </w:t>
      </w:r>
    </w:p>
    <w:p w14:paraId="7DC4E5C5" w14:textId="77777777" w:rsidR="002E67FB" w:rsidRDefault="002E67FB" w:rsidP="002E67FB">
      <w:r w:rsidRPr="002E67FB">
        <w:t xml:space="preserve">13. Koszty promocji i kampanii informacyjnej (np. druki, ich kolportaż, zakup czasu antenowego, projekt i prowadzenie strony internetowej zadania, gadżety promujące zadanie). Z wyłączeniem opłat za korzystanie z Internetu. Do tej pozycji kwalifikuje się zakup domeny i hosting strony powstałej w ramach zdania. </w:t>
      </w:r>
    </w:p>
    <w:p w14:paraId="3EAAB06B" w14:textId="77777777" w:rsidR="002E67FB" w:rsidRDefault="002E67FB" w:rsidP="002E67FB">
      <w:r w:rsidRPr="002E67FB">
        <w:t xml:space="preserve">14. Zakup praw autorskich lub licencji. Z wyłączeniem licencji na oprogramowanie systemowe i użytkowe oraz z zastrzeżeniem § 7 ust. 14. </w:t>
      </w:r>
    </w:p>
    <w:p w14:paraId="45040EDA" w14:textId="77777777" w:rsidR="002E67FB" w:rsidRDefault="002E67FB" w:rsidP="002E67FB">
      <w:r w:rsidRPr="002E67FB">
        <w:t xml:space="preserve">15. Projekt i wykonanie lub zakup statuetek, dyplomów. </w:t>
      </w:r>
    </w:p>
    <w:p w14:paraId="5BEBE4AD" w14:textId="77777777" w:rsidR="002E67FB" w:rsidRDefault="002E67FB" w:rsidP="002E67FB">
      <w:r w:rsidRPr="002E67FB">
        <w:t>16. Nagrody rzeczowe dla uczestników zadania. Uwaga! Podatek od nagród nie jest kosztem kwalifikowanym.</w:t>
      </w:r>
    </w:p>
    <w:p w14:paraId="1CFBEF75" w14:textId="47BA94D1" w:rsidR="002E67FB" w:rsidRPr="002E67FB" w:rsidRDefault="002E67FB" w:rsidP="002E67FB">
      <w:r w:rsidRPr="002E67FB">
        <w:t xml:space="preserve"> 17. Koszty wynajmu sanitariatów, zabezpieczenia medycznego i ppoż., środki ochrony indywidualnej ograniczające prawdopodobieństwo zarażenia, ochrony, sprzątania. Z wyłączeniem kosztów opinii i zezwoleń, koniecznych do zorganizowania wydarzenia kulturalnego. Z zastrzeżeniem § 7 ust</w:t>
      </w:r>
    </w:p>
    <w:p w14:paraId="081E1D38" w14:textId="77777777" w:rsidR="002E67FB" w:rsidRPr="002E67FB" w:rsidRDefault="002E67FB" w:rsidP="002E67FB"/>
    <w:p w14:paraId="0653AC4A" w14:textId="77777777" w:rsidR="002E67FB" w:rsidRPr="002E67FB" w:rsidRDefault="002E67FB" w:rsidP="002E67FB"/>
    <w:p w14:paraId="5305362C" w14:textId="77777777" w:rsidR="002E67FB" w:rsidRPr="002E67FB" w:rsidRDefault="002E67FB" w:rsidP="002E67FB">
      <w:r w:rsidRPr="002E67FB">
        <w:t>Dofinansowano ze środków Narodowego Centrum Kultury w ramach programu</w:t>
      </w:r>
    </w:p>
    <w:p w14:paraId="09FC2508" w14:textId="77777777" w:rsidR="002E67FB" w:rsidRPr="002E67FB" w:rsidRDefault="002E67FB" w:rsidP="002E67FB">
      <w:r w:rsidRPr="002E67FB">
        <w:t>Dom Kultury + Inicjatywy lokalne 2020</w:t>
      </w:r>
    </w:p>
    <w:p w14:paraId="29255EBA" w14:textId="77777777" w:rsidR="002E67FB" w:rsidRPr="002E67FB" w:rsidRDefault="002E67FB" w:rsidP="002E67FB"/>
    <w:p w14:paraId="19AFCF9A" w14:textId="49312933" w:rsidR="002E67FB" w:rsidRPr="002E67FB" w:rsidRDefault="002E67FB" w:rsidP="002E67FB">
      <w:r w:rsidRPr="002E67FB">
        <w:rPr>
          <w:noProof/>
        </w:rPr>
        <w:drawing>
          <wp:anchor distT="0" distB="0" distL="114300" distR="114300" simplePos="0" relativeHeight="251659264" behindDoc="1" locked="0" layoutInCell="1" allowOverlap="1" wp14:anchorId="60D93F63" wp14:editId="4FF6C6B0">
            <wp:simplePos x="0" y="0"/>
            <wp:positionH relativeFrom="column">
              <wp:posOffset>1791335</wp:posOffset>
            </wp:positionH>
            <wp:positionV relativeFrom="paragraph">
              <wp:posOffset>102235</wp:posOffset>
            </wp:positionV>
            <wp:extent cx="2240280" cy="2240280"/>
            <wp:effectExtent l="0" t="0" r="7620" b="7620"/>
            <wp:wrapTight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C0C1C" w14:textId="77777777" w:rsidR="002E67FB" w:rsidRPr="002E67FB" w:rsidRDefault="002E67FB" w:rsidP="002E67FB"/>
    <w:p w14:paraId="31293463" w14:textId="77777777" w:rsidR="002E67FB" w:rsidRPr="002E67FB" w:rsidRDefault="002E67FB" w:rsidP="002E67FB"/>
    <w:p w14:paraId="0AA04DF4" w14:textId="77777777" w:rsidR="00544DA2" w:rsidRDefault="00544DA2"/>
    <w:sectPr w:rsidR="00544DA2">
      <w:footerReference w:type="default" r:id="rId10"/>
      <w:footerReference w:type="first" r:id="rId11"/>
      <w:pgSz w:w="11906" w:h="16838"/>
      <w:pgMar w:top="540" w:right="1417" w:bottom="1417" w:left="1417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372F" w14:textId="77777777" w:rsidR="00BD5AEF" w:rsidRDefault="00BD5AEF">
      <w:pPr>
        <w:spacing w:after="0" w:line="240" w:lineRule="auto"/>
      </w:pPr>
      <w:r>
        <w:separator/>
      </w:r>
    </w:p>
  </w:endnote>
  <w:endnote w:type="continuationSeparator" w:id="0">
    <w:p w14:paraId="58EF650C" w14:textId="77777777" w:rsidR="00BD5AEF" w:rsidRDefault="00BD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85DF" w14:textId="77777777" w:rsidR="0083149E" w:rsidRDefault="002E67F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5EDB6F90" w14:textId="77777777" w:rsidR="0083149E" w:rsidRDefault="00BD5A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C8E8" w14:textId="77777777" w:rsidR="0083149E" w:rsidRDefault="00BD5A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26F2" w14:textId="77777777" w:rsidR="00BD5AEF" w:rsidRDefault="00BD5AEF">
      <w:pPr>
        <w:spacing w:after="0" w:line="240" w:lineRule="auto"/>
      </w:pPr>
      <w:r>
        <w:separator/>
      </w:r>
    </w:p>
  </w:footnote>
  <w:footnote w:type="continuationSeparator" w:id="0">
    <w:p w14:paraId="0D4C359E" w14:textId="77777777" w:rsidR="00BD5AEF" w:rsidRDefault="00BD5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Arial Unicode MS"/>
        <w:b/>
        <w:bCs/>
        <w:i/>
        <w:iCs/>
        <w:color w:val="0D0D0D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Arial Unicode MS" w:hAnsi="Calibri" w:cs="Arial Unicode MS"/>
        <w:b/>
        <w:bCs/>
        <w:color w:val="0D0D0D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FB"/>
    <w:rsid w:val="000929FA"/>
    <w:rsid w:val="002E67FB"/>
    <w:rsid w:val="00544DA2"/>
    <w:rsid w:val="0098434A"/>
    <w:rsid w:val="00BD5AEF"/>
    <w:rsid w:val="00C2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B9E2"/>
  <w15:chartTrackingRefBased/>
  <w15:docId w15:val="{5E6D0129-4A12-467C-9566-8A4CD055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E67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2E67F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2037</Words>
  <Characters>12225</Characters>
  <Application>Microsoft Office Word</Application>
  <DocSecurity>0</DocSecurity>
  <Lines>101</Lines>
  <Paragraphs>28</Paragraphs>
  <ScaleCrop>false</ScaleCrop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Perla</dc:creator>
  <cp:keywords/>
  <dc:description/>
  <cp:lastModifiedBy>GOK Perla</cp:lastModifiedBy>
  <cp:revision>4</cp:revision>
  <dcterms:created xsi:type="dcterms:W3CDTF">2021-06-21T11:00:00Z</dcterms:created>
  <dcterms:modified xsi:type="dcterms:W3CDTF">2021-06-21T12:41:00Z</dcterms:modified>
</cp:coreProperties>
</file>