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328D" w14:textId="77777777" w:rsidR="00C23695" w:rsidRDefault="00C23695"/>
    <w:p w14:paraId="6F89FF98" w14:textId="77777777" w:rsidR="0062688F" w:rsidRDefault="0062688F"/>
    <w:p w14:paraId="1C1F6926" w14:textId="4C6FC0CB" w:rsidR="003373BC" w:rsidRPr="00956FEF" w:rsidRDefault="003373BC" w:rsidP="003373BC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2607F9">
        <w:rPr>
          <w:b/>
        </w:rPr>
        <w:t xml:space="preserve">Kompleksowa rewitalizacja centrum gminy Sitkówka-Nowiny. </w:t>
      </w:r>
    </w:p>
    <w:p w14:paraId="7C11A540" w14:textId="77777777" w:rsidR="003373BC" w:rsidRDefault="003373BC" w:rsidP="003373BC"/>
    <w:p w14:paraId="64B2D483" w14:textId="77777777" w:rsidR="002607F9" w:rsidRDefault="002607F9" w:rsidP="002607F9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3B8F8952" w14:textId="77777777" w:rsidR="002607F9" w:rsidRDefault="002607F9" w:rsidP="002607F9"/>
    <w:p w14:paraId="4BFD8F45" w14:textId="77777777" w:rsidR="003373BC" w:rsidRDefault="003373BC" w:rsidP="003373BC"/>
    <w:p w14:paraId="596E3031" w14:textId="77777777" w:rsidR="003373BC" w:rsidRDefault="003373BC" w:rsidP="003373BC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733BB7BE" w14:textId="77777777" w:rsidR="003373BC" w:rsidRPr="000D13E0" w:rsidRDefault="003373BC" w:rsidP="003373BC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3373BC" w14:paraId="63BECF7D" w14:textId="77777777" w:rsidTr="00766A9A">
        <w:trPr>
          <w:trHeight w:val="250"/>
        </w:trPr>
        <w:tc>
          <w:tcPr>
            <w:tcW w:w="4962" w:type="dxa"/>
          </w:tcPr>
          <w:p w14:paraId="5504DC19" w14:textId="77777777" w:rsidR="003373BC" w:rsidRDefault="003373BC" w:rsidP="00766A9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367C9076" w14:textId="3D85737D" w:rsidR="003373BC" w:rsidRPr="00567EEA" w:rsidRDefault="002607F9" w:rsidP="00766A9A">
            <w:pPr>
              <w:jc w:val="center"/>
              <w:rPr>
                <w:b/>
              </w:rPr>
            </w:pPr>
            <w:r>
              <w:rPr>
                <w:b/>
              </w:rPr>
              <w:t>Kompleksowa rewitalizacja centrum gminy Sitkówka-Nowiny.</w:t>
            </w:r>
          </w:p>
        </w:tc>
      </w:tr>
      <w:tr w:rsidR="003373BC" w14:paraId="2899EEED" w14:textId="77777777" w:rsidTr="00766A9A">
        <w:trPr>
          <w:trHeight w:val="250"/>
        </w:trPr>
        <w:tc>
          <w:tcPr>
            <w:tcW w:w="4962" w:type="dxa"/>
            <w:shd w:val="clear" w:color="auto" w:fill="BFBFBF"/>
          </w:tcPr>
          <w:p w14:paraId="122C9316" w14:textId="77777777" w:rsidR="003373BC" w:rsidRDefault="003373BC" w:rsidP="00766A9A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53135B14" w14:textId="77777777" w:rsidR="003373BC" w:rsidRPr="000D13E0" w:rsidRDefault="003373BC" w:rsidP="00766A9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373BC" w14:paraId="1CE55E95" w14:textId="77777777" w:rsidTr="00766A9A">
        <w:trPr>
          <w:trHeight w:val="297"/>
        </w:trPr>
        <w:tc>
          <w:tcPr>
            <w:tcW w:w="4962" w:type="dxa"/>
          </w:tcPr>
          <w:p w14:paraId="346FB9B6" w14:textId="7CE16113" w:rsidR="003373BC" w:rsidRDefault="002607F9" w:rsidP="00766A9A">
            <w:pPr>
              <w:rPr>
                <w:b/>
              </w:rPr>
            </w:pPr>
            <w:r>
              <w:rPr>
                <w:b/>
              </w:rPr>
              <w:t>Zakładana w</w:t>
            </w:r>
            <w:r w:rsidR="003373BC">
              <w:rPr>
                <w:b/>
              </w:rPr>
              <w:t>artość całkowita projektu</w:t>
            </w:r>
          </w:p>
        </w:tc>
        <w:tc>
          <w:tcPr>
            <w:tcW w:w="4252" w:type="dxa"/>
          </w:tcPr>
          <w:p w14:paraId="3D345D20" w14:textId="4C73B580" w:rsidR="003373BC" w:rsidRPr="00567EEA" w:rsidRDefault="002607F9" w:rsidP="00766A9A">
            <w:pPr>
              <w:jc w:val="center"/>
              <w:rPr>
                <w:rFonts w:ascii="Arial" w:hAnsi="Arial"/>
                <w:b/>
              </w:rPr>
            </w:pPr>
            <w:r w:rsidRPr="00B03607">
              <w:rPr>
                <w:rFonts w:ascii="Arial" w:hAnsi="Arial"/>
                <w:b/>
              </w:rPr>
              <w:t>13 102 768,09</w:t>
            </w:r>
            <w:r>
              <w:rPr>
                <w:rFonts w:ascii="Arial" w:hAnsi="Arial"/>
                <w:b/>
              </w:rPr>
              <w:t xml:space="preserve"> </w:t>
            </w:r>
            <w:r w:rsidR="003373BC">
              <w:rPr>
                <w:rFonts w:ascii="Arial" w:hAnsi="Arial"/>
                <w:b/>
              </w:rPr>
              <w:t>zł</w:t>
            </w:r>
          </w:p>
        </w:tc>
      </w:tr>
      <w:tr w:rsidR="003373BC" w14:paraId="09D7F0F1" w14:textId="77777777" w:rsidTr="002607F9">
        <w:trPr>
          <w:trHeight w:val="313"/>
        </w:trPr>
        <w:tc>
          <w:tcPr>
            <w:tcW w:w="4962" w:type="dxa"/>
          </w:tcPr>
          <w:p w14:paraId="266A3852" w14:textId="3A3F6243" w:rsidR="003373BC" w:rsidRDefault="002607F9" w:rsidP="00766A9A">
            <w:pPr>
              <w:rPr>
                <w:b/>
              </w:rPr>
            </w:pPr>
            <w:r>
              <w:rPr>
                <w:b/>
              </w:rPr>
              <w:t>Zakładana</w:t>
            </w:r>
            <w:r>
              <w:rPr>
                <w:b/>
              </w:rPr>
              <w:t xml:space="preserve"> w</w:t>
            </w:r>
            <w:r w:rsidR="003373BC">
              <w:rPr>
                <w:b/>
              </w:rPr>
              <w:t>artość kwalifikowana</w:t>
            </w:r>
          </w:p>
        </w:tc>
        <w:tc>
          <w:tcPr>
            <w:tcW w:w="4252" w:type="dxa"/>
          </w:tcPr>
          <w:p w14:paraId="53FF727C" w14:textId="4BA41577" w:rsidR="003373BC" w:rsidRPr="003373BC" w:rsidRDefault="002607F9" w:rsidP="00766A9A">
            <w:pPr>
              <w:jc w:val="center"/>
              <w:rPr>
                <w:rFonts w:ascii="Arial" w:hAnsi="Arial"/>
                <w:b/>
              </w:rPr>
            </w:pPr>
            <w:r w:rsidRPr="002607F9">
              <w:rPr>
                <w:rFonts w:ascii="Arial" w:hAnsi="Arial"/>
                <w:b/>
              </w:rPr>
              <w:t>4 994 547,39</w:t>
            </w:r>
            <w:r>
              <w:t xml:space="preserve"> </w:t>
            </w:r>
            <w:r w:rsidR="003373BC">
              <w:rPr>
                <w:rFonts w:ascii="Arial" w:hAnsi="Arial"/>
                <w:b/>
              </w:rPr>
              <w:t>zł</w:t>
            </w:r>
          </w:p>
        </w:tc>
      </w:tr>
      <w:tr w:rsidR="003373BC" w14:paraId="329F611F" w14:textId="77777777" w:rsidTr="00766A9A">
        <w:trPr>
          <w:trHeight w:val="297"/>
        </w:trPr>
        <w:tc>
          <w:tcPr>
            <w:tcW w:w="4962" w:type="dxa"/>
          </w:tcPr>
          <w:p w14:paraId="3C4304A0" w14:textId="3F52336C" w:rsidR="003373BC" w:rsidRDefault="002607F9" w:rsidP="00766A9A">
            <w:pPr>
              <w:rPr>
                <w:b/>
              </w:rPr>
            </w:pPr>
            <w:r>
              <w:rPr>
                <w:b/>
              </w:rPr>
              <w:t>Zakładana</w:t>
            </w:r>
            <w:r>
              <w:rPr>
                <w:b/>
              </w:rPr>
              <w:t xml:space="preserve"> w</w:t>
            </w:r>
            <w:r w:rsidR="003373BC">
              <w:rPr>
                <w:b/>
              </w:rPr>
              <w:t>artość dofi</w:t>
            </w:r>
            <w:r w:rsidR="00135DF5">
              <w:rPr>
                <w:b/>
              </w:rPr>
              <w:t xml:space="preserve">nansowania / EFRR /       </w:t>
            </w:r>
          </w:p>
        </w:tc>
        <w:tc>
          <w:tcPr>
            <w:tcW w:w="4252" w:type="dxa"/>
          </w:tcPr>
          <w:p w14:paraId="72153501" w14:textId="68E2854D" w:rsidR="003373BC" w:rsidRPr="003373BC" w:rsidRDefault="002607F9" w:rsidP="00766A9A">
            <w:pPr>
              <w:jc w:val="center"/>
              <w:rPr>
                <w:rFonts w:ascii="Arial" w:hAnsi="Arial"/>
                <w:b/>
                <w:u w:val="single"/>
              </w:rPr>
            </w:pPr>
            <w:r w:rsidRPr="002607F9">
              <w:rPr>
                <w:rFonts w:ascii="Arial" w:hAnsi="Arial"/>
                <w:b/>
              </w:rPr>
              <w:t xml:space="preserve">3 745 910,53 </w:t>
            </w:r>
            <w:r w:rsidR="003373BC" w:rsidRPr="002607F9">
              <w:rPr>
                <w:rFonts w:ascii="Arial" w:hAnsi="Arial"/>
                <w:b/>
              </w:rPr>
              <w:t>zł</w:t>
            </w:r>
          </w:p>
        </w:tc>
      </w:tr>
      <w:tr w:rsidR="003373BC" w14:paraId="575A01E2" w14:textId="77777777" w:rsidTr="00766A9A">
        <w:trPr>
          <w:trHeight w:val="250"/>
        </w:trPr>
        <w:tc>
          <w:tcPr>
            <w:tcW w:w="4962" w:type="dxa"/>
          </w:tcPr>
          <w:p w14:paraId="275DC28C" w14:textId="1D875197" w:rsidR="003373BC" w:rsidRDefault="002607F9" w:rsidP="00766A9A">
            <w:pPr>
              <w:rPr>
                <w:b/>
              </w:rPr>
            </w:pPr>
            <w:r>
              <w:rPr>
                <w:b/>
              </w:rPr>
              <w:t>Zakładana</w:t>
            </w:r>
            <w:r>
              <w:rPr>
                <w:b/>
              </w:rPr>
              <w:t xml:space="preserve"> w</w:t>
            </w:r>
            <w:r w:rsidR="003373BC">
              <w:rPr>
                <w:b/>
              </w:rPr>
              <w:t>artość wkładu wł</w:t>
            </w:r>
            <w:r w:rsidR="00135DF5">
              <w:rPr>
                <w:b/>
              </w:rPr>
              <w:t xml:space="preserve">asnego                   </w:t>
            </w:r>
          </w:p>
        </w:tc>
        <w:tc>
          <w:tcPr>
            <w:tcW w:w="4252" w:type="dxa"/>
          </w:tcPr>
          <w:p w14:paraId="52FD37FF" w14:textId="33EE1B35" w:rsidR="003373BC" w:rsidRPr="00B277E6" w:rsidRDefault="002607F9" w:rsidP="00766A9A">
            <w:pPr>
              <w:jc w:val="center"/>
              <w:rPr>
                <w:rFonts w:ascii="Arial" w:hAnsi="Arial"/>
                <w:b/>
              </w:rPr>
            </w:pPr>
            <w:r w:rsidRPr="002607F9">
              <w:rPr>
                <w:rFonts w:ascii="Arial" w:hAnsi="Arial"/>
                <w:b/>
              </w:rPr>
              <w:t xml:space="preserve">9 159 698,56 </w:t>
            </w:r>
            <w:r w:rsidR="003373BC">
              <w:rPr>
                <w:rFonts w:ascii="Arial" w:hAnsi="Arial"/>
                <w:b/>
              </w:rPr>
              <w:t>zł</w:t>
            </w:r>
          </w:p>
        </w:tc>
      </w:tr>
      <w:tr w:rsidR="002607F9" w14:paraId="7C64272B" w14:textId="77777777" w:rsidTr="00766A9A">
        <w:trPr>
          <w:trHeight w:val="250"/>
        </w:trPr>
        <w:tc>
          <w:tcPr>
            <w:tcW w:w="4962" w:type="dxa"/>
          </w:tcPr>
          <w:p w14:paraId="42483591" w14:textId="18BA30D3" w:rsidR="002607F9" w:rsidRDefault="002607F9" w:rsidP="00766A9A">
            <w:pPr>
              <w:rPr>
                <w:b/>
              </w:rPr>
            </w:pPr>
            <w:r>
              <w:rPr>
                <w:b/>
              </w:rPr>
              <w:t xml:space="preserve">Zakładany okres realizacji projektu: </w:t>
            </w:r>
          </w:p>
        </w:tc>
        <w:tc>
          <w:tcPr>
            <w:tcW w:w="4252" w:type="dxa"/>
          </w:tcPr>
          <w:p w14:paraId="673BCE3F" w14:textId="45E100BE" w:rsidR="002607F9" w:rsidRDefault="002607F9" w:rsidP="00766A9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10.05.2017  -  30.06.2023</w:t>
            </w:r>
          </w:p>
        </w:tc>
      </w:tr>
    </w:tbl>
    <w:p w14:paraId="3307298C" w14:textId="77777777" w:rsidR="003373BC" w:rsidRDefault="003373BC" w:rsidP="003373BC"/>
    <w:p w14:paraId="34D1AFA9" w14:textId="77777777" w:rsidR="003373BC" w:rsidRDefault="003373BC" w:rsidP="003373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4CAB07" w14:textId="77777777" w:rsidR="003373BC" w:rsidRPr="00653004" w:rsidRDefault="003373BC" w:rsidP="003373B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>Opis projektu, cele projektu i zamierzone efekty:</w:t>
      </w:r>
    </w:p>
    <w:p w14:paraId="2CD6AEE6" w14:textId="77777777" w:rsidR="00D16D88" w:rsidRPr="00D16D88" w:rsidRDefault="00D16D88" w:rsidP="00D16D88">
      <w:pPr>
        <w:spacing w:line="360" w:lineRule="auto"/>
        <w:jc w:val="both"/>
      </w:pPr>
      <w:r w:rsidRPr="00D16D88">
        <w:t xml:space="preserve">Cele projektu wynikają bezpośrednio ze zdiagnozowanych problemów i są zgodne z celem szczegółowym dla działania 6.5 - Wzmocniony rozwój społeczno-gospodarczy, fizyczny i przestrzenny obszarów miejskich, w tym poprzemysłowych, a także z Programem Rewitalizacji dla Gminy Sitkówka-Nowiny i celami w nim zawartymi </w:t>
      </w:r>
      <w:proofErr w:type="spellStart"/>
      <w:r w:rsidRPr="00D16D88">
        <w:t>tj</w:t>
      </w:r>
      <w:proofErr w:type="spellEnd"/>
      <w:r w:rsidRPr="00D16D88">
        <w:t>:</w:t>
      </w:r>
    </w:p>
    <w:p w14:paraId="430089CB" w14:textId="77777777" w:rsidR="00D16D88" w:rsidRPr="00D16D88" w:rsidRDefault="00D16D88" w:rsidP="00D16D88">
      <w:pPr>
        <w:pStyle w:val="Akapitzlist"/>
        <w:numPr>
          <w:ilvl w:val="0"/>
          <w:numId w:val="5"/>
        </w:numPr>
        <w:ind w:left="567" w:hanging="436"/>
        <w:rPr>
          <w:rFonts w:ascii="Times New Roman" w:hAnsi="Times New Roman"/>
          <w:szCs w:val="24"/>
        </w:rPr>
      </w:pPr>
      <w:r w:rsidRPr="00D16D88">
        <w:rPr>
          <w:rFonts w:ascii="Times New Roman" w:hAnsi="Times New Roman"/>
          <w:szCs w:val="24"/>
        </w:rPr>
        <w:t>Przeciwdziałanie negatywnym zjawiskom wykluczenia społecznego na obszarze rewitalizacji.</w:t>
      </w:r>
    </w:p>
    <w:p w14:paraId="06B2FB3B" w14:textId="77777777" w:rsidR="00D16D88" w:rsidRPr="00D16D88" w:rsidRDefault="00D16D88" w:rsidP="00D16D88">
      <w:pPr>
        <w:numPr>
          <w:ilvl w:val="0"/>
          <w:numId w:val="5"/>
        </w:numPr>
        <w:spacing w:line="360" w:lineRule="auto"/>
        <w:ind w:left="567" w:hanging="436"/>
        <w:jc w:val="both"/>
      </w:pPr>
      <w:r w:rsidRPr="00D16D88">
        <w:t>Wzrost aktywności społecznej i gospodarczej mieszkańców a także rozwój przedsiębiorczości.</w:t>
      </w:r>
    </w:p>
    <w:p w14:paraId="1B5CA8AE" w14:textId="77777777" w:rsidR="00D16D88" w:rsidRPr="00D16D88" w:rsidRDefault="00D16D88" w:rsidP="00D16D88">
      <w:pPr>
        <w:numPr>
          <w:ilvl w:val="0"/>
          <w:numId w:val="5"/>
        </w:numPr>
        <w:spacing w:line="360" w:lineRule="auto"/>
        <w:ind w:left="567" w:hanging="436"/>
        <w:jc w:val="both"/>
      </w:pPr>
      <w:r w:rsidRPr="00D16D88">
        <w:t>Poprawa infrastruktury technicznej i bezpieczeństwa na obszarze rewitalizacji.</w:t>
      </w:r>
    </w:p>
    <w:p w14:paraId="4CBFCF10" w14:textId="77777777" w:rsidR="00D16D88" w:rsidRPr="00D16D88" w:rsidRDefault="00D16D88" w:rsidP="00D16D88">
      <w:pPr>
        <w:numPr>
          <w:ilvl w:val="0"/>
          <w:numId w:val="5"/>
        </w:numPr>
        <w:spacing w:line="360" w:lineRule="auto"/>
        <w:ind w:left="567" w:hanging="436"/>
        <w:jc w:val="both"/>
      </w:pPr>
      <w:r w:rsidRPr="00D16D88">
        <w:t xml:space="preserve">Poprawa dostępu do infrastruktury kulturalnej, zdrowotnej, </w:t>
      </w:r>
      <w:proofErr w:type="spellStart"/>
      <w:r w:rsidRPr="00D16D88">
        <w:t>rekreacyjno</w:t>
      </w:r>
      <w:proofErr w:type="spellEnd"/>
      <w:r w:rsidRPr="00D16D88">
        <w:t xml:space="preserve"> – turystycznej na obszarze rewitalizacji.</w:t>
      </w:r>
    </w:p>
    <w:p w14:paraId="757766F6" w14:textId="77777777" w:rsidR="00D16D88" w:rsidRPr="00D16D88" w:rsidRDefault="00D16D88" w:rsidP="00D16D88">
      <w:pPr>
        <w:numPr>
          <w:ilvl w:val="0"/>
          <w:numId w:val="5"/>
        </w:numPr>
        <w:spacing w:line="360" w:lineRule="auto"/>
        <w:ind w:left="567" w:hanging="436"/>
        <w:jc w:val="both"/>
      </w:pPr>
      <w:r w:rsidRPr="00D16D88">
        <w:t>Ochrona środowiska naturalnego oraz zwiększenie wykorzystania odnawialnych źródeł energii na obszarze rewitalizacji.</w:t>
      </w:r>
    </w:p>
    <w:p w14:paraId="45968A61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</w:p>
    <w:p w14:paraId="0224DF02" w14:textId="28A7B9FB" w:rsidR="00D16D88" w:rsidRPr="00D16D88" w:rsidRDefault="00D16D88" w:rsidP="00D16D88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D16D88">
        <w:rPr>
          <w:u w:val="single"/>
        </w:rPr>
        <w:t xml:space="preserve">Projekt swoim obszarem zakresem obejmie: </w:t>
      </w:r>
    </w:p>
    <w:p w14:paraId="5B8BFC28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  <w:r>
        <w:t xml:space="preserve">1. Rozbudowę  Budynku  GOK-u "Perła" (dz. nr 393/0), </w:t>
      </w:r>
    </w:p>
    <w:p w14:paraId="24557FB9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  <w:r>
        <w:t xml:space="preserve">2. Utworzenie skweru/parku w Nowinach (dz. nr 418/1), </w:t>
      </w:r>
    </w:p>
    <w:p w14:paraId="7F11A9FB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  <w:r>
        <w:t xml:space="preserve">3. Modernizację placu handlowego w Nowinach (dz. nr 533/85 i 533/60 ), </w:t>
      </w:r>
    </w:p>
    <w:p w14:paraId="63B2F0DA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 xml:space="preserve">4. Montaż instalacji świetlnej przeszkodowej i odgromowej na kominach na terenach inwestycyjnych/poprzemysłowych (dz. nr 35/40 i 35/45), </w:t>
      </w:r>
    </w:p>
    <w:p w14:paraId="62CEBFF9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  <w:r>
        <w:t xml:space="preserve">5. Monitoring terenu, </w:t>
      </w:r>
    </w:p>
    <w:p w14:paraId="30A79910" w14:textId="77777777" w:rsidR="00D16D88" w:rsidRDefault="00D16D88" w:rsidP="00D16D88">
      <w:pPr>
        <w:pStyle w:val="NormalnyWeb"/>
        <w:spacing w:before="0" w:beforeAutospacing="0" w:after="0" w:afterAutospacing="0" w:line="360" w:lineRule="auto"/>
        <w:jc w:val="both"/>
      </w:pPr>
      <w:r>
        <w:t xml:space="preserve">6. Utworzenie Izby Pamięci Żołnierzy Wyklętych  - będzie realizowane przez Partnera projektu   - </w:t>
      </w:r>
      <w:r w:rsidRPr="00D16D88">
        <w:rPr>
          <w:b/>
          <w:bCs/>
        </w:rPr>
        <w:t>Stowarzyszenie Między Rajem a Piekłem</w:t>
      </w:r>
      <w:r>
        <w:t xml:space="preserve"> – izba będzie umiejscowiona w budynku GOK-u). </w:t>
      </w:r>
    </w:p>
    <w:p w14:paraId="1DD15133" w14:textId="77777777" w:rsidR="00D16D88" w:rsidRPr="00D16D88" w:rsidRDefault="00D16D88" w:rsidP="00D16D88">
      <w:pPr>
        <w:spacing w:line="360" w:lineRule="auto"/>
        <w:jc w:val="both"/>
      </w:pPr>
    </w:p>
    <w:p w14:paraId="5DE79FFE" w14:textId="7A0BAC1C" w:rsidR="00135DF5" w:rsidRDefault="00135DF5" w:rsidP="00D16D88">
      <w:pPr>
        <w:pStyle w:val="NormalnyWeb"/>
        <w:spacing w:before="0" w:beforeAutospacing="0" w:after="0" w:afterAutospacing="0" w:line="360" w:lineRule="auto"/>
        <w:jc w:val="both"/>
      </w:pPr>
    </w:p>
    <w:sectPr w:rsidR="00135D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8290B" w14:textId="77777777" w:rsidR="00E52B07" w:rsidRDefault="00E52B07" w:rsidP="00674F80">
      <w:r>
        <w:separator/>
      </w:r>
    </w:p>
  </w:endnote>
  <w:endnote w:type="continuationSeparator" w:id="0">
    <w:p w14:paraId="3CABC36D" w14:textId="77777777" w:rsidR="00E52B07" w:rsidRDefault="00E52B07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58E3" w14:textId="77777777" w:rsidR="00674F80" w:rsidRDefault="00674F80">
    <w:pPr>
      <w:pStyle w:val="Stopka"/>
    </w:pPr>
    <w:r>
      <w:tab/>
    </w:r>
    <w:r>
      <w:tab/>
    </w:r>
  </w:p>
  <w:p w14:paraId="157BE033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F06D" w14:textId="77777777" w:rsidR="00E52B07" w:rsidRDefault="00E52B07" w:rsidP="00674F80">
      <w:r>
        <w:separator/>
      </w:r>
    </w:p>
  </w:footnote>
  <w:footnote w:type="continuationSeparator" w:id="0">
    <w:p w14:paraId="37853E95" w14:textId="77777777" w:rsidR="00E52B07" w:rsidRDefault="00E52B07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3"/>
      <w:gridCol w:w="2585"/>
      <w:gridCol w:w="2394"/>
      <w:gridCol w:w="2340"/>
    </w:tblGrid>
    <w:tr w:rsidR="001E02C4" w14:paraId="45397275" w14:textId="77777777" w:rsidTr="00766A9A">
      <w:tc>
        <w:tcPr>
          <w:tcW w:w="1009" w:type="pct"/>
          <w:hideMark/>
        </w:tcPr>
        <w:p w14:paraId="13B92256" w14:textId="77777777" w:rsidR="001E02C4" w:rsidRDefault="001E02C4" w:rsidP="001E02C4">
          <w:pPr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CEF1FC7" wp14:editId="2CA3034A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14:paraId="4066F7D6" w14:textId="77777777" w:rsidR="001E02C4" w:rsidRDefault="001E02C4" w:rsidP="001E02C4">
          <w:pPr>
            <w:ind w:left="-66" w:right="2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04C1FA3D" wp14:editId="20A9AD29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14:paraId="493EA83B" w14:textId="77777777" w:rsidR="001E02C4" w:rsidRDefault="001E02C4" w:rsidP="001E02C4">
          <w:pPr>
            <w:ind w:left="1" w:right="25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2864BDCF" wp14:editId="3BD285B7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14:paraId="03C8B0F6" w14:textId="77777777" w:rsidR="001E02C4" w:rsidRDefault="001E02C4" w:rsidP="001E02C4">
          <w:pPr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16609D51" wp14:editId="137FEC1E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E8C8F9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A72F95"/>
    <w:multiLevelType w:val="multilevel"/>
    <w:tmpl w:val="75D28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35DF5"/>
    <w:rsid w:val="00162671"/>
    <w:rsid w:val="001E02C4"/>
    <w:rsid w:val="0025642C"/>
    <w:rsid w:val="002607F9"/>
    <w:rsid w:val="002A2E8E"/>
    <w:rsid w:val="00321A7C"/>
    <w:rsid w:val="003373BC"/>
    <w:rsid w:val="003915F9"/>
    <w:rsid w:val="00565EE6"/>
    <w:rsid w:val="00567EEA"/>
    <w:rsid w:val="005B098A"/>
    <w:rsid w:val="005D0EA4"/>
    <w:rsid w:val="0062688F"/>
    <w:rsid w:val="00653004"/>
    <w:rsid w:val="00674F80"/>
    <w:rsid w:val="00726941"/>
    <w:rsid w:val="0076417E"/>
    <w:rsid w:val="007B4773"/>
    <w:rsid w:val="008E1919"/>
    <w:rsid w:val="00956FEF"/>
    <w:rsid w:val="00A46390"/>
    <w:rsid w:val="00AC0750"/>
    <w:rsid w:val="00AC1E14"/>
    <w:rsid w:val="00AF4D30"/>
    <w:rsid w:val="00B277E6"/>
    <w:rsid w:val="00C062A5"/>
    <w:rsid w:val="00C23695"/>
    <w:rsid w:val="00D16D88"/>
    <w:rsid w:val="00D56577"/>
    <w:rsid w:val="00E52B07"/>
    <w:rsid w:val="00E645FB"/>
    <w:rsid w:val="00E9231C"/>
    <w:rsid w:val="00EA095B"/>
    <w:rsid w:val="00F671A4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7506C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locked/>
    <w:rsid w:val="0072694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E02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35D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5DF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5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3</cp:revision>
  <cp:lastPrinted>2016-08-08T08:41:00Z</cp:lastPrinted>
  <dcterms:created xsi:type="dcterms:W3CDTF">2019-01-16T07:14:00Z</dcterms:created>
  <dcterms:modified xsi:type="dcterms:W3CDTF">2020-10-07T10:22:00Z</dcterms:modified>
</cp:coreProperties>
</file>